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9E1997" w14:textId="763D9307" w:rsidR="003F71DF" w:rsidRPr="003F71DF" w:rsidRDefault="003F71DF" w:rsidP="003F71DF">
      <w:pPr>
        <w:pStyle w:val="a7"/>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sidR="00DE60FC">
        <w:rPr>
          <w:rFonts w:ascii="Arial" w:hAnsi="Arial" w:cs="Arial"/>
          <w:sz w:val="24"/>
          <w:szCs w:val="24"/>
        </w:rPr>
        <w:t>10</w:t>
      </w:r>
      <w:bookmarkEnd w:id="3"/>
      <w:r w:rsidR="00307CDC">
        <w:rPr>
          <w:rFonts w:ascii="Arial" w:hAnsi="Arial" w:cs="Arial"/>
          <w:sz w:val="24"/>
          <w:szCs w:val="24"/>
        </w:rPr>
        <w:t>4</w:t>
      </w:r>
      <w:r w:rsidR="00913C76">
        <w:rPr>
          <w:rFonts w:ascii="Arial" w:hAnsi="Arial" w:cs="Arial"/>
          <w:sz w:val="24"/>
          <w:szCs w:val="24"/>
        </w:rPr>
        <w:t>-</w:t>
      </w:r>
      <w:r w:rsidR="00DE60FC">
        <w:rPr>
          <w:rFonts w:ascii="Arial" w:hAnsi="Arial" w:cs="Arial"/>
          <w:sz w:val="24"/>
          <w:szCs w:val="24"/>
        </w:rPr>
        <w:t>e</w:t>
      </w:r>
      <w:r w:rsidR="00DE60FC">
        <w:rPr>
          <w:rFonts w:ascii="Arial" w:hAnsi="Arial" w:cs="Arial"/>
          <w:sz w:val="24"/>
          <w:szCs w:val="24"/>
        </w:rPr>
        <w:tab/>
      </w:r>
      <w:r w:rsidR="00C821E5" w:rsidRPr="00C821E5">
        <w:rPr>
          <w:rFonts w:ascii="Arial" w:hAnsi="Arial" w:cs="Arial"/>
          <w:sz w:val="24"/>
          <w:lang w:val="en-US"/>
        </w:rPr>
        <w:t>R4-22</w:t>
      </w:r>
      <w:r w:rsidR="0006458C">
        <w:rPr>
          <w:rFonts w:ascii="Arial" w:hAnsi="Arial" w:cs="Arial"/>
          <w:sz w:val="24"/>
          <w:lang w:val="en-US"/>
        </w:rPr>
        <w:t>13807</w:t>
      </w:r>
      <w:bookmarkStart w:id="4" w:name="_GoBack"/>
      <w:bookmarkEnd w:id="4"/>
    </w:p>
    <w:p w14:paraId="1F48B862" w14:textId="4990327A" w:rsidR="0059503F" w:rsidRPr="0059503F" w:rsidRDefault="0059503F" w:rsidP="0059503F">
      <w:pPr>
        <w:pStyle w:val="a7"/>
        <w:tabs>
          <w:tab w:val="right" w:pos="9781"/>
          <w:tab w:val="right" w:pos="13323"/>
        </w:tabs>
        <w:outlineLvl w:val="0"/>
        <w:rPr>
          <w:rFonts w:ascii="Arial" w:hAnsi="Arial" w:cs="Arial"/>
          <w:sz w:val="24"/>
          <w:szCs w:val="24"/>
        </w:rPr>
      </w:pPr>
      <w:r w:rsidRPr="0059503F">
        <w:rPr>
          <w:rFonts w:ascii="Arial" w:hAnsi="Arial" w:cs="Arial"/>
          <w:sz w:val="24"/>
          <w:szCs w:val="24"/>
        </w:rPr>
        <w:t xml:space="preserve">Electronic Meeting, </w:t>
      </w:r>
      <w:r w:rsidR="00307CDC">
        <w:rPr>
          <w:rFonts w:ascii="Arial" w:hAnsi="Arial" w:cs="Arial"/>
          <w:sz w:val="24"/>
          <w:szCs w:val="24"/>
        </w:rPr>
        <w:t>Aug</w:t>
      </w:r>
      <w:r w:rsidR="00E22344">
        <w:rPr>
          <w:rFonts w:ascii="Arial" w:hAnsi="Arial" w:cs="Arial"/>
          <w:sz w:val="24"/>
          <w:szCs w:val="24"/>
        </w:rPr>
        <w:t>.</w:t>
      </w:r>
      <w:r w:rsidR="00012807">
        <w:rPr>
          <w:rFonts w:ascii="Arial" w:hAnsi="Arial" w:cs="Arial"/>
          <w:sz w:val="24"/>
          <w:szCs w:val="24"/>
        </w:rPr>
        <w:t>9</w:t>
      </w:r>
      <w:r w:rsidR="00012807">
        <w:rPr>
          <w:rFonts w:ascii="Arial" w:hAnsi="Arial" w:cs="Arial"/>
          <w:sz w:val="24"/>
          <w:szCs w:val="24"/>
          <w:vertAlign w:val="superscript"/>
        </w:rPr>
        <w:t>th</w:t>
      </w:r>
      <w:r w:rsidR="00012807">
        <w:rPr>
          <w:rFonts w:ascii="Arial" w:hAnsi="Arial" w:cs="Arial"/>
          <w:sz w:val="24"/>
          <w:szCs w:val="24"/>
        </w:rPr>
        <w:t xml:space="preserve"> –20</w:t>
      </w:r>
      <w:r w:rsidR="00012807">
        <w:rPr>
          <w:rFonts w:ascii="Arial" w:hAnsi="Arial" w:cs="Arial"/>
          <w:sz w:val="24"/>
          <w:szCs w:val="24"/>
          <w:vertAlign w:val="superscript"/>
        </w:rPr>
        <w:t>th</w:t>
      </w:r>
      <w:r w:rsidR="00DB2BE9">
        <w:rPr>
          <w:rFonts w:ascii="Arial" w:hAnsi="Arial" w:cs="Arial"/>
          <w:sz w:val="24"/>
          <w:szCs w:val="24"/>
        </w:rPr>
        <w:t xml:space="preserve"> </w:t>
      </w:r>
      <w:r w:rsidR="00E22344">
        <w:rPr>
          <w:rFonts w:ascii="Arial" w:hAnsi="Arial" w:cs="Arial"/>
          <w:sz w:val="24"/>
          <w:szCs w:val="24"/>
        </w:rPr>
        <w:t>,2022</w:t>
      </w:r>
    </w:p>
    <w:p w14:paraId="43D64B43" w14:textId="77777777" w:rsidR="00067A3E" w:rsidRDefault="00067A3E" w:rsidP="0037119B">
      <w:pPr>
        <w:pStyle w:val="ac"/>
        <w:jc w:val="both"/>
        <w:rPr>
          <w:rFonts w:ascii="Arial" w:eastAsiaTheme="minorEastAsia" w:hAnsi="Arial" w:cs="Arial"/>
          <w:b w:val="0"/>
          <w:i w:val="0"/>
          <w:noProof w:val="0"/>
          <w:sz w:val="24"/>
          <w:lang w:eastAsia="zh-CN"/>
        </w:rPr>
      </w:pPr>
    </w:p>
    <w:p w14:paraId="0F122402" w14:textId="77777777" w:rsidR="002B17CC" w:rsidRPr="002B17CC" w:rsidRDefault="002B17CC" w:rsidP="0037119B">
      <w:pPr>
        <w:pStyle w:val="ac"/>
        <w:jc w:val="both"/>
        <w:rPr>
          <w:rFonts w:ascii="Arial" w:eastAsiaTheme="minorEastAsia" w:hAnsi="Arial" w:cs="Arial"/>
          <w:b w:val="0"/>
          <w:i w:val="0"/>
          <w:noProof w:val="0"/>
          <w:sz w:val="24"/>
          <w:lang w:eastAsia="zh-CN"/>
        </w:rPr>
      </w:pPr>
    </w:p>
    <w:p w14:paraId="45FC0BF6" w14:textId="17D4FFB9"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5" w:name="OLE_LINK25"/>
      <w:r w:rsidR="003F1D13">
        <w:rPr>
          <w:rFonts w:ascii="Arial" w:hAnsi="Arial" w:cs="Arial"/>
          <w:sz w:val="24"/>
          <w:lang w:val="en-US"/>
        </w:rPr>
        <w:t xml:space="preserve">Discussions on open issues for PDCCH and PBCH requirements </w:t>
      </w:r>
    </w:p>
    <w:bookmarkEnd w:id="5"/>
    <w:p w14:paraId="7163AEC9" w14:textId="77777777"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14:paraId="18354DBB" w14:textId="1CC9B688" w:rsidR="0037119B" w:rsidRPr="00752DF1" w:rsidRDefault="0037119B" w:rsidP="0037119B">
      <w:pPr>
        <w:tabs>
          <w:tab w:val="left" w:pos="1985"/>
        </w:tabs>
        <w:rPr>
          <w:rStyle w:val="af8"/>
          <w:rFonts w:ascii="Arial" w:hAnsi="Arial" w:cs="Arial"/>
          <w:lang w:val="pt-BR"/>
        </w:rPr>
      </w:pPr>
      <w:r w:rsidRPr="00752DF1">
        <w:rPr>
          <w:rFonts w:ascii="Arial" w:hAnsi="Arial" w:cs="Arial"/>
          <w:b/>
          <w:sz w:val="24"/>
          <w:lang w:val="pt-BR"/>
        </w:rPr>
        <w:t>Agenda item:</w:t>
      </w:r>
      <w:r w:rsidR="00601F77">
        <w:rPr>
          <w:rFonts w:ascii="Arial" w:hAnsi="Arial" w:cs="Arial"/>
          <w:b/>
          <w:sz w:val="24"/>
          <w:lang w:val="pt-BR"/>
        </w:rPr>
        <w:t xml:space="preserve">   </w:t>
      </w:r>
      <w:r w:rsidR="001644DC">
        <w:rPr>
          <w:rFonts w:ascii="Arial" w:hAnsi="Arial" w:cs="Arial"/>
          <w:b/>
          <w:sz w:val="24"/>
          <w:lang w:val="pt-BR"/>
        </w:rPr>
        <w:t xml:space="preserve">    </w:t>
      </w:r>
      <w:r w:rsidR="001644DC" w:rsidRPr="001644DC">
        <w:rPr>
          <w:rFonts w:ascii="Arial" w:hAnsi="Arial" w:cs="Arial"/>
          <w:sz w:val="24"/>
          <w:lang w:val="pt-BR"/>
        </w:rPr>
        <w:t>9.</w:t>
      </w:r>
      <w:r w:rsidR="00953DAD">
        <w:rPr>
          <w:rFonts w:ascii="Arial" w:hAnsi="Arial" w:cs="Arial"/>
          <w:sz w:val="24"/>
          <w:lang w:val="pt-BR"/>
        </w:rPr>
        <w:t>14.8.2.2</w:t>
      </w:r>
    </w:p>
    <w:p w14:paraId="4FF3CA63" w14:textId="77777777"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56A80E6E" w14:textId="77777777" w:rsidR="00DD5AE1" w:rsidRDefault="00F925F5" w:rsidP="00B47C0A">
      <w:pPr>
        <w:pStyle w:val="1"/>
        <w:rPr>
          <w:rFonts w:ascii="Arial" w:eastAsia="Calibri Light" w:hAnsi="Arial" w:cs="Arial"/>
          <w:lang w:eastAsia="zh-CN"/>
        </w:rPr>
      </w:pPr>
      <w:r w:rsidRPr="00752DF1">
        <w:rPr>
          <w:rFonts w:ascii="Arial" w:eastAsia="Calibri Light" w:hAnsi="Arial" w:cs="Arial"/>
          <w:lang w:eastAsia="zh-CN"/>
        </w:rPr>
        <w:t>Back</w:t>
      </w:r>
      <w:r w:rsidR="00224CDF" w:rsidRPr="00752DF1">
        <w:rPr>
          <w:rFonts w:ascii="Arial" w:eastAsia="Calibri Light" w:hAnsi="Arial" w:cs="Arial"/>
          <w:lang w:eastAsia="zh-CN"/>
        </w:rPr>
        <w:t>ground</w:t>
      </w:r>
    </w:p>
    <w:p w14:paraId="75F2DD31" w14:textId="02A1D88B" w:rsidR="00D544E9" w:rsidRDefault="00986EA2" w:rsidP="00E022EF">
      <w:pPr>
        <w:spacing w:after="0"/>
        <w:rPr>
          <w:rFonts w:eastAsiaTheme="minorEastAsia"/>
          <w:lang w:eastAsia="zh-CN"/>
        </w:rPr>
      </w:pPr>
      <w:r>
        <w:rPr>
          <w:rFonts w:eastAsiaTheme="minorEastAsia"/>
          <w:lang w:eastAsia="zh-CN"/>
        </w:rPr>
        <w:t>As per [1]</w:t>
      </w:r>
      <w:r w:rsidR="003F1D13">
        <w:rPr>
          <w:rFonts w:eastAsiaTheme="minorEastAsia"/>
          <w:lang w:eastAsia="zh-CN"/>
        </w:rPr>
        <w:t>, there are some open issues left for PBCH and PDCCH. In this paper, we provide our views on these open issues</w:t>
      </w:r>
      <w:r>
        <w:rPr>
          <w:rFonts w:eastAsiaTheme="minorEastAsia"/>
          <w:lang w:eastAsia="zh-CN"/>
        </w:rPr>
        <w:t xml:space="preserve"> </w:t>
      </w:r>
    </w:p>
    <w:p w14:paraId="0806510A" w14:textId="320FB09A" w:rsidR="00012807" w:rsidRPr="00012807" w:rsidRDefault="00E34087" w:rsidP="00012807">
      <w:pPr>
        <w:pStyle w:val="1"/>
        <w:spacing w:after="0"/>
        <w:rPr>
          <w:rFonts w:ascii="Arial" w:eastAsia="Calibri" w:hAnsi="Arial" w:cs="Arial"/>
          <w:lang w:eastAsia="zh-CN"/>
        </w:rPr>
      </w:pPr>
      <w:bookmarkStart w:id="6" w:name="OLE_LINK66"/>
      <w:bookmarkStart w:id="7" w:name="OLE_LINK67"/>
      <w:bookmarkStart w:id="8" w:name="OLE_LINK29"/>
      <w:bookmarkStart w:id="9" w:name="OLE_LINK103"/>
      <w:bookmarkStart w:id="10" w:name="OLE_LINK19"/>
      <w:bookmarkEnd w:id="2"/>
      <w:r>
        <w:rPr>
          <w:rFonts w:ascii="Arial" w:eastAsia="Calibri" w:hAnsi="Arial" w:cs="Arial"/>
          <w:lang w:eastAsia="zh-CN"/>
        </w:rPr>
        <w:t>Discussions</w:t>
      </w:r>
    </w:p>
    <w:p w14:paraId="73FBF8C2" w14:textId="77777777" w:rsidR="00954711" w:rsidRDefault="00954711" w:rsidP="00012807">
      <w:pPr>
        <w:spacing w:after="0"/>
        <w:rPr>
          <w:rFonts w:eastAsiaTheme="minorEastAsia"/>
          <w:lang w:eastAsia="zh-CN"/>
        </w:rPr>
      </w:pPr>
    </w:p>
    <w:p w14:paraId="193A1F9A" w14:textId="2CE7955C" w:rsidR="00986EA2" w:rsidRDefault="00DB6DD0" w:rsidP="00953DAD">
      <w:pPr>
        <w:pStyle w:val="20"/>
        <w:rPr>
          <w:lang w:eastAsia="zh-CN"/>
        </w:rPr>
      </w:pPr>
      <w:r>
        <w:rPr>
          <w:lang w:eastAsia="zh-CN"/>
        </w:rPr>
        <w:t xml:space="preserve">PDCCH requirements </w:t>
      </w:r>
    </w:p>
    <w:p w14:paraId="50610C60" w14:textId="74BA8097" w:rsidR="003F1D13" w:rsidRDefault="003F1D13" w:rsidP="003F1D13">
      <w:pPr>
        <w:rPr>
          <w:b/>
          <w:u w:val="single"/>
          <w:lang w:eastAsia="ko-KR"/>
        </w:rPr>
      </w:pPr>
      <w:r w:rsidRPr="00DF5E7F">
        <w:rPr>
          <w:b/>
          <w:u w:val="single"/>
          <w:lang w:eastAsia="ko-KR"/>
        </w:rPr>
        <w:t>Whether to define requirements for multi-slot PDCCH monitoring</w:t>
      </w:r>
    </w:p>
    <w:p w14:paraId="160EE2A2" w14:textId="521EC3BC" w:rsidR="003F1D13" w:rsidRPr="003F1D13" w:rsidRDefault="003F1D13" w:rsidP="003F1D13">
      <w:pPr>
        <w:rPr>
          <w:rFonts w:eastAsiaTheme="minorEastAsia"/>
          <w:lang w:eastAsia="zh-CN"/>
        </w:rPr>
      </w:pPr>
      <w:r>
        <w:rPr>
          <w:rFonts w:eastAsiaTheme="minorEastAsia" w:hint="eastAsia"/>
          <w:lang w:eastAsia="zh-CN"/>
        </w:rPr>
        <w:t>T</w:t>
      </w:r>
      <w:r>
        <w:rPr>
          <w:rFonts w:eastAsiaTheme="minorEastAsia"/>
          <w:lang w:eastAsia="zh-CN"/>
        </w:rPr>
        <w:t>he options for these issue are listed as follows:</w:t>
      </w:r>
    </w:p>
    <w:tbl>
      <w:tblPr>
        <w:tblStyle w:val="af4"/>
        <w:tblW w:w="0" w:type="auto"/>
        <w:tblLook w:val="04A0" w:firstRow="1" w:lastRow="0" w:firstColumn="1" w:lastColumn="0" w:noHBand="0" w:noVBand="1"/>
      </w:tblPr>
      <w:tblGrid>
        <w:gridCol w:w="10457"/>
      </w:tblGrid>
      <w:tr w:rsidR="003F1D13" w14:paraId="42F98456" w14:textId="77777777" w:rsidTr="003F1D13">
        <w:tc>
          <w:tcPr>
            <w:tcW w:w="10457" w:type="dxa"/>
          </w:tcPr>
          <w:p w14:paraId="6407E6F3" w14:textId="77777777" w:rsidR="003F1D13" w:rsidRPr="00DF5E7F" w:rsidRDefault="003F1D13" w:rsidP="003F1D13">
            <w:pPr>
              <w:pStyle w:val="afa"/>
              <w:widowControl/>
              <w:numPr>
                <w:ilvl w:val="0"/>
                <w:numId w:val="45"/>
              </w:numPr>
              <w:autoSpaceDE/>
              <w:autoSpaceDN/>
              <w:adjustRightInd/>
              <w:spacing w:after="120"/>
              <w:contextualSpacing w:val="0"/>
              <w:rPr>
                <w:szCs w:val="24"/>
              </w:rPr>
            </w:pPr>
            <w:r w:rsidRPr="00DF5E7F">
              <w:rPr>
                <w:szCs w:val="24"/>
              </w:rPr>
              <w:t xml:space="preserve">Option 1: Yes </w:t>
            </w:r>
          </w:p>
          <w:p w14:paraId="1E33F483" w14:textId="77777777" w:rsidR="003F1D13" w:rsidRPr="00DF5E7F" w:rsidRDefault="003F1D13" w:rsidP="003F1D13">
            <w:pPr>
              <w:pStyle w:val="afa"/>
              <w:widowControl/>
              <w:numPr>
                <w:ilvl w:val="1"/>
                <w:numId w:val="45"/>
              </w:numPr>
              <w:autoSpaceDE/>
              <w:autoSpaceDN/>
              <w:adjustRightInd/>
              <w:spacing w:after="120"/>
              <w:contextualSpacing w:val="0"/>
              <w:rPr>
                <w:szCs w:val="24"/>
              </w:rPr>
            </w:pPr>
            <w:r w:rsidRPr="00DF5E7F">
              <w:rPr>
                <w:szCs w:val="24"/>
              </w:rPr>
              <w:t>Option 1a: Define one requirement for both UE supporting monitor one slot and two slots every four slots.</w:t>
            </w:r>
          </w:p>
          <w:p w14:paraId="4A37FF36" w14:textId="77777777" w:rsidR="003F1D13" w:rsidRDefault="003F1D13" w:rsidP="003F1D13">
            <w:pPr>
              <w:pStyle w:val="afa"/>
              <w:widowControl/>
              <w:numPr>
                <w:ilvl w:val="0"/>
                <w:numId w:val="45"/>
              </w:numPr>
              <w:autoSpaceDE/>
              <w:autoSpaceDN/>
              <w:adjustRightInd/>
              <w:spacing w:after="120"/>
              <w:contextualSpacing w:val="0"/>
              <w:rPr>
                <w:szCs w:val="24"/>
              </w:rPr>
            </w:pPr>
            <w:r w:rsidRPr="00DF5E7F">
              <w:rPr>
                <w:szCs w:val="24"/>
              </w:rPr>
              <w:t xml:space="preserve">Option 2: No </w:t>
            </w:r>
          </w:p>
          <w:p w14:paraId="4D795688" w14:textId="02E93E93" w:rsidR="003F1D13" w:rsidRPr="003F1D13" w:rsidRDefault="003F1D13" w:rsidP="003F1D13">
            <w:pPr>
              <w:pStyle w:val="afa"/>
              <w:widowControl/>
              <w:numPr>
                <w:ilvl w:val="1"/>
                <w:numId w:val="45"/>
              </w:numPr>
              <w:autoSpaceDE/>
              <w:autoSpaceDN/>
              <w:adjustRightInd/>
              <w:spacing w:after="120"/>
              <w:contextualSpacing w:val="0"/>
              <w:rPr>
                <w:szCs w:val="24"/>
              </w:rPr>
            </w:pPr>
            <w:r>
              <w:rPr>
                <w:szCs w:val="24"/>
              </w:rPr>
              <w:t>Option 2a: Implicitly test this in PDSCH requirements.</w:t>
            </w:r>
          </w:p>
        </w:tc>
      </w:tr>
    </w:tbl>
    <w:p w14:paraId="36249318" w14:textId="77777777" w:rsidR="003F1D13" w:rsidRDefault="003F1D13" w:rsidP="003F1D13">
      <w:pPr>
        <w:rPr>
          <w:rFonts w:eastAsia="Malgun Gothic"/>
          <w:b/>
          <w:u w:val="single"/>
          <w:lang w:eastAsia="ko-KR"/>
        </w:rPr>
      </w:pPr>
    </w:p>
    <w:p w14:paraId="0147E755" w14:textId="269CCFD9" w:rsidR="003F1D13" w:rsidRDefault="00955028" w:rsidP="00A66AF4">
      <w:pPr>
        <w:jc w:val="both"/>
        <w:rPr>
          <w:rFonts w:eastAsiaTheme="minorEastAsia"/>
          <w:lang w:eastAsia="zh-CN"/>
        </w:rPr>
      </w:pPr>
      <w:r w:rsidRPr="00955028">
        <w:rPr>
          <w:rFonts w:eastAsiaTheme="minorEastAsia"/>
          <w:lang w:eastAsia="zh-CN"/>
        </w:rPr>
        <w:t>Based o</w:t>
      </w:r>
      <w:r>
        <w:rPr>
          <w:rFonts w:eastAsiaTheme="minorEastAsia"/>
          <w:lang w:eastAsia="zh-CN"/>
        </w:rPr>
        <w:t>n our understanding, 4-slot PDCCH monitoring has been verified in PDSCH requirement</w:t>
      </w:r>
      <w:r w:rsidR="002912EA">
        <w:rPr>
          <w:rFonts w:eastAsiaTheme="minorEastAsia"/>
          <w:lang w:eastAsia="zh-CN"/>
        </w:rPr>
        <w:t>s which</w:t>
      </w:r>
      <w:r>
        <w:rPr>
          <w:rFonts w:eastAsiaTheme="minorEastAsia"/>
          <w:lang w:eastAsia="zh-CN"/>
        </w:rPr>
        <w:t xml:space="preserve"> can</w:t>
      </w:r>
      <w:r w:rsidR="002912EA">
        <w:rPr>
          <w:rFonts w:eastAsiaTheme="minorEastAsia"/>
          <w:lang w:eastAsia="zh-CN"/>
        </w:rPr>
        <w:t xml:space="preserve"> also</w:t>
      </w:r>
      <w:r>
        <w:rPr>
          <w:rFonts w:eastAsiaTheme="minorEastAsia"/>
          <w:lang w:eastAsia="zh-CN"/>
        </w:rPr>
        <w:t xml:space="preserve"> apply for PDCCH test. However, 2-slot PDCCH always means 2-TB scheduling for one PDCCH. RAN 4 should define separate PDCCH feedback and scheduling patte</w:t>
      </w:r>
      <w:r w:rsidR="002912EA">
        <w:rPr>
          <w:rFonts w:eastAsiaTheme="minorEastAsia"/>
          <w:lang w:eastAsia="zh-CN"/>
        </w:rPr>
        <w:t xml:space="preserve">rn for 2-slot PDCCH monitoring </w:t>
      </w:r>
      <w:r>
        <w:rPr>
          <w:rFonts w:eastAsiaTheme="minorEastAsia"/>
          <w:lang w:eastAsia="zh-CN"/>
        </w:rPr>
        <w:t>which may bring much work burden. Moreover, monitoring capability has no performance impact. Therefore, we propose the following:</w:t>
      </w:r>
    </w:p>
    <w:p w14:paraId="4C610CE7" w14:textId="68DE6F5A" w:rsidR="003F1D13" w:rsidRDefault="00955028" w:rsidP="003F1D13">
      <w:pPr>
        <w:rPr>
          <w:rFonts w:eastAsiaTheme="minorEastAsia"/>
          <w:b/>
          <w:lang w:eastAsia="zh-CN"/>
        </w:rPr>
      </w:pPr>
      <w:r w:rsidRPr="002912EA">
        <w:rPr>
          <w:rFonts w:eastAsiaTheme="minorEastAsia"/>
          <w:b/>
          <w:lang w:eastAsia="zh-CN"/>
        </w:rPr>
        <w:t>Proposal 1:</w:t>
      </w:r>
      <w:r w:rsidRPr="002912EA">
        <w:rPr>
          <w:rFonts w:eastAsiaTheme="minorEastAsia" w:hint="eastAsia"/>
          <w:b/>
          <w:lang w:eastAsia="zh-CN"/>
        </w:rPr>
        <w:t xml:space="preserve"> </w:t>
      </w:r>
      <w:r w:rsidRPr="002912EA">
        <w:rPr>
          <w:rFonts w:eastAsiaTheme="minorEastAsia"/>
          <w:b/>
          <w:lang w:eastAsia="zh-CN"/>
        </w:rPr>
        <w:t>Implicitly test UE supporting 4-slots monitoring in PDCCH and PDSCH requirements</w:t>
      </w:r>
    </w:p>
    <w:p w14:paraId="3862C063" w14:textId="77777777" w:rsidR="002912EA" w:rsidRPr="002912EA" w:rsidRDefault="002912EA" w:rsidP="003F1D13">
      <w:pPr>
        <w:rPr>
          <w:rFonts w:eastAsiaTheme="minorEastAsia"/>
          <w:b/>
          <w:lang w:eastAsia="zh-CN"/>
        </w:rPr>
      </w:pPr>
    </w:p>
    <w:p w14:paraId="15FCF436" w14:textId="6995AE9C" w:rsidR="003F1D13" w:rsidRDefault="003F1D13" w:rsidP="003F1D13">
      <w:pPr>
        <w:rPr>
          <w:b/>
          <w:u w:val="single"/>
          <w:lang w:eastAsia="ko-KR"/>
        </w:rPr>
      </w:pPr>
      <w:r w:rsidRPr="003F1D13">
        <w:rPr>
          <w:rFonts w:hint="eastAsia"/>
          <w:b/>
          <w:u w:val="single"/>
          <w:lang w:eastAsia="ko-KR"/>
        </w:rPr>
        <w:t>T</w:t>
      </w:r>
      <w:r w:rsidRPr="003F1D13">
        <w:rPr>
          <w:b/>
          <w:u w:val="single"/>
          <w:lang w:eastAsia="ko-KR"/>
        </w:rPr>
        <w:t>est cases</w:t>
      </w:r>
    </w:p>
    <w:p w14:paraId="23542CA7" w14:textId="74D9820A" w:rsidR="00E8197E" w:rsidRDefault="00E8197E" w:rsidP="00A66AF4">
      <w:pPr>
        <w:jc w:val="both"/>
        <w:rPr>
          <w:rFonts w:eastAsiaTheme="minorEastAsia"/>
          <w:lang w:eastAsia="zh-CN"/>
        </w:rPr>
      </w:pPr>
      <w:r>
        <w:rPr>
          <w:rFonts w:eastAsiaTheme="minorEastAsia"/>
          <w:lang w:eastAsia="zh-CN"/>
        </w:rPr>
        <w:t>One issue is whether to consider large bandwidth. I.e. 120kHz</w:t>
      </w:r>
      <w:r w:rsidR="00A66AF4">
        <w:rPr>
          <w:rFonts w:eastAsiaTheme="minorEastAsia"/>
          <w:lang w:eastAsia="zh-CN"/>
        </w:rPr>
        <w:t>/400MHz and 480kHz/1600MHz. Firstly, we suggest to preclude 480kHz/1600MHz since it is optional. As for 120kHz/400MHz, we understanding some companies’ intention that large CORESET RB will be more flexible for PDCCH transmission with interleaving and more diversity gain can be get. Hence, we can separate different CORESET RB allocation into cases with different AL configurations but not increase the test number. For example, we can use 120kHz/400MHz for AL16 and use 120kHz/100MHz for AL2,4 and 8.</w:t>
      </w:r>
    </w:p>
    <w:p w14:paraId="280EE7EC" w14:textId="655F42F3" w:rsidR="00A66AF4" w:rsidRPr="00E8197E" w:rsidRDefault="00A66AF4" w:rsidP="00A66AF4">
      <w:pPr>
        <w:jc w:val="both"/>
        <w:rPr>
          <w:rFonts w:eastAsiaTheme="minorEastAsia"/>
          <w:lang w:eastAsia="zh-CN"/>
        </w:rPr>
      </w:pPr>
      <w:r>
        <w:rPr>
          <w:rFonts w:eastAsiaTheme="minorEastAsia"/>
          <w:lang w:eastAsia="zh-CN"/>
        </w:rPr>
        <w:t>For 480kHz SCS, considering it is optional feature</w:t>
      </w:r>
      <w:r w:rsidR="00661963">
        <w:rPr>
          <w:rFonts w:eastAsiaTheme="minorEastAsia"/>
          <w:lang w:eastAsia="zh-CN"/>
        </w:rPr>
        <w:t xml:space="preserve">, we suggest to limit it to some cases. </w:t>
      </w:r>
    </w:p>
    <w:p w14:paraId="190C828D" w14:textId="077F0AC4" w:rsidR="003F1D13" w:rsidRDefault="00661963" w:rsidP="003F1D13">
      <w:pPr>
        <w:rPr>
          <w:rFonts w:eastAsiaTheme="minorEastAsia"/>
          <w:lang w:eastAsia="zh-CN"/>
        </w:rPr>
      </w:pPr>
      <w:r>
        <w:rPr>
          <w:rFonts w:eastAsiaTheme="minorEastAsia" w:hint="eastAsia"/>
          <w:lang w:eastAsia="zh-CN"/>
        </w:rPr>
        <w:t>W</w:t>
      </w:r>
      <w:r>
        <w:rPr>
          <w:rFonts w:eastAsiaTheme="minorEastAsia"/>
          <w:lang w:eastAsia="zh-CN"/>
        </w:rPr>
        <w:t>e capture proposed cases in Table 2-1:</w:t>
      </w:r>
    </w:p>
    <w:p w14:paraId="28902052" w14:textId="31D18BAB" w:rsidR="00661963" w:rsidRPr="00661963" w:rsidRDefault="00661963" w:rsidP="00661963">
      <w:pPr>
        <w:jc w:val="center"/>
        <w:rPr>
          <w:rFonts w:eastAsiaTheme="minorEastAsia"/>
          <w:b/>
          <w:lang w:eastAsia="zh-CN"/>
        </w:rPr>
      </w:pPr>
      <w:r>
        <w:rPr>
          <w:rFonts w:eastAsiaTheme="minorEastAsia"/>
          <w:b/>
          <w:lang w:eastAsia="zh-CN"/>
        </w:rPr>
        <w:t xml:space="preserve">Table 2-1: </w:t>
      </w:r>
      <w:r w:rsidRPr="00661963">
        <w:rPr>
          <w:rFonts w:eastAsiaTheme="minorEastAsia"/>
          <w:b/>
          <w:lang w:eastAsia="zh-CN"/>
        </w:rPr>
        <w:t>Proposed PDCCH test cases</w:t>
      </w:r>
    </w:p>
    <w:tbl>
      <w:tblPr>
        <w:tblW w:w="10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5"/>
        <w:gridCol w:w="934"/>
        <w:gridCol w:w="952"/>
        <w:gridCol w:w="952"/>
        <w:gridCol w:w="986"/>
        <w:gridCol w:w="714"/>
        <w:gridCol w:w="1111"/>
        <w:gridCol w:w="1104"/>
        <w:gridCol w:w="690"/>
        <w:gridCol w:w="1052"/>
        <w:gridCol w:w="1187"/>
      </w:tblGrid>
      <w:tr w:rsidR="00661963" w:rsidRPr="00DF5E7F" w14:paraId="15CFD386" w14:textId="77777777" w:rsidTr="00615696">
        <w:trPr>
          <w:trHeight w:val="103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D83305" w14:textId="77777777" w:rsidR="00661963" w:rsidRPr="00DF5E7F" w:rsidRDefault="00661963" w:rsidP="00615696">
            <w:pPr>
              <w:keepNext/>
              <w:keepLines/>
              <w:spacing w:after="0"/>
              <w:jc w:val="center"/>
              <w:rPr>
                <w:rFonts w:ascii="Arial" w:hAnsi="Arial"/>
                <w:b/>
                <w:sz w:val="18"/>
                <w:lang w:eastAsia="zh-CN"/>
              </w:rPr>
            </w:pPr>
            <w:r w:rsidRPr="00DF5E7F">
              <w:rPr>
                <w:rFonts w:ascii="Arial" w:hAnsi="Arial"/>
                <w:b/>
                <w:sz w:val="18"/>
              </w:rPr>
              <w:lastRenderedPageBreak/>
              <w:t xml:space="preserve">Test </w:t>
            </w:r>
            <w:r w:rsidRPr="00DF5E7F">
              <w:rPr>
                <w:rFonts w:ascii="Arial" w:hAnsi="Arial"/>
                <w:b/>
                <w:sz w:val="18"/>
                <w:lang w:eastAsia="zh-CN"/>
              </w:rPr>
              <w:t>number</w:t>
            </w:r>
          </w:p>
        </w:tc>
        <w:tc>
          <w:tcPr>
            <w:tcW w:w="0" w:type="auto"/>
            <w:tcBorders>
              <w:top w:val="single" w:sz="4" w:space="0" w:color="auto"/>
              <w:left w:val="single" w:sz="4" w:space="0" w:color="auto"/>
              <w:bottom w:val="single" w:sz="4" w:space="0" w:color="auto"/>
              <w:right w:val="single" w:sz="4" w:space="0" w:color="auto"/>
            </w:tcBorders>
          </w:tcPr>
          <w:p w14:paraId="0A2A1A24" w14:textId="77777777" w:rsidR="00661963" w:rsidRPr="00DF5E7F" w:rsidRDefault="00661963" w:rsidP="00615696">
            <w:pPr>
              <w:keepNext/>
              <w:keepLines/>
              <w:spacing w:after="0"/>
              <w:jc w:val="center"/>
              <w:rPr>
                <w:rFonts w:ascii="Arial" w:hAnsi="Arial"/>
                <w:b/>
                <w:sz w:val="18"/>
                <w:lang w:eastAsia="zh-CN"/>
              </w:rPr>
            </w:pPr>
            <w:r>
              <w:rPr>
                <w:rFonts w:ascii="Arial" w:hAnsi="Arial"/>
                <w:b/>
                <w:sz w:val="18"/>
                <w:lang w:eastAsia="zh-CN"/>
              </w:rPr>
              <w:t>CBW/SCS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3989F5" w14:textId="77777777" w:rsidR="00661963" w:rsidRPr="00DF5E7F" w:rsidRDefault="00661963" w:rsidP="00615696">
            <w:pPr>
              <w:keepNext/>
              <w:keepLines/>
              <w:spacing w:after="0"/>
              <w:jc w:val="center"/>
              <w:rPr>
                <w:rFonts w:ascii="Arial" w:hAnsi="Arial"/>
                <w:b/>
                <w:sz w:val="18"/>
                <w:lang w:eastAsia="zh-CN"/>
              </w:rPr>
            </w:pPr>
            <w:r w:rsidRPr="00DF5E7F">
              <w:rPr>
                <w:rFonts w:ascii="Arial" w:hAnsi="Arial"/>
                <w:b/>
                <w:sz w:val="18"/>
                <w:lang w:eastAsia="zh-CN"/>
              </w:rPr>
              <w:t>CORESET duration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66E3C4C" w14:textId="77777777" w:rsidR="00661963" w:rsidRPr="00DF5E7F" w:rsidRDefault="00661963" w:rsidP="00615696">
            <w:pPr>
              <w:keepNext/>
              <w:keepLines/>
              <w:spacing w:after="0"/>
              <w:jc w:val="center"/>
              <w:rPr>
                <w:rFonts w:ascii="Arial" w:hAnsi="Arial"/>
                <w:b/>
                <w:sz w:val="18"/>
                <w:lang w:eastAsia="zh-CN"/>
              </w:rPr>
            </w:pPr>
            <w:r w:rsidRPr="00DF5E7F">
              <w:rPr>
                <w:rFonts w:ascii="Arial" w:hAnsi="Arial"/>
                <w:b/>
                <w:sz w:val="18"/>
                <w:lang w:eastAsia="zh-CN"/>
              </w:rPr>
              <w:t>CORESET RB</w:t>
            </w:r>
          </w:p>
        </w:tc>
        <w:tc>
          <w:tcPr>
            <w:tcW w:w="0" w:type="auto"/>
            <w:tcBorders>
              <w:top w:val="single" w:sz="4" w:space="0" w:color="auto"/>
              <w:left w:val="single" w:sz="4" w:space="0" w:color="auto"/>
              <w:bottom w:val="single" w:sz="4" w:space="0" w:color="auto"/>
              <w:right w:val="single" w:sz="4" w:space="0" w:color="auto"/>
            </w:tcBorders>
            <w:vAlign w:val="center"/>
          </w:tcPr>
          <w:p w14:paraId="1E0BDD3E" w14:textId="77777777" w:rsidR="00661963" w:rsidRPr="00DF5E7F" w:rsidRDefault="00661963" w:rsidP="00615696">
            <w:pPr>
              <w:keepNext/>
              <w:keepLines/>
              <w:spacing w:after="0"/>
              <w:jc w:val="center"/>
              <w:rPr>
                <w:rFonts w:ascii="Arial" w:hAnsi="Arial"/>
                <w:b/>
                <w:sz w:val="18"/>
                <w:lang w:eastAsia="zh-CN"/>
              </w:rPr>
            </w:pPr>
            <w:r w:rsidRPr="00DF5E7F">
              <w:rPr>
                <w:rFonts w:ascii="Arial" w:hAnsi="Arial"/>
                <w:b/>
                <w:sz w:val="18"/>
                <w:lang w:eastAsia="zh-CN"/>
              </w:rPr>
              <w:t>Interleaver</w:t>
            </w:r>
          </w:p>
          <w:p w14:paraId="48335EC0" w14:textId="77777777" w:rsidR="00661963" w:rsidRPr="00DF5E7F" w:rsidRDefault="00661963" w:rsidP="00615696">
            <w:pPr>
              <w:keepNext/>
              <w:keepLines/>
              <w:spacing w:after="0"/>
              <w:jc w:val="center"/>
              <w:rPr>
                <w:rFonts w:ascii="Arial" w:hAnsi="Arial"/>
                <w:b/>
                <w:sz w:val="18"/>
                <w:lang w:eastAsia="zh-CN"/>
              </w:rPr>
            </w:pPr>
            <w:r w:rsidRPr="00DF5E7F">
              <w:rPr>
                <w:rFonts w:ascii="Arial" w:hAnsi="Arial"/>
                <w:b/>
                <w:sz w:val="18"/>
                <w:lang w:eastAsia="zh-CN"/>
              </w:rPr>
              <w:t>size</w:t>
            </w:r>
          </w:p>
        </w:tc>
        <w:tc>
          <w:tcPr>
            <w:tcW w:w="0" w:type="auto"/>
            <w:tcBorders>
              <w:top w:val="single" w:sz="4" w:space="0" w:color="auto"/>
              <w:left w:val="single" w:sz="4" w:space="0" w:color="auto"/>
              <w:bottom w:val="single" w:sz="4" w:space="0" w:color="auto"/>
              <w:right w:val="single" w:sz="4" w:space="0" w:color="auto"/>
            </w:tcBorders>
            <w:vAlign w:val="center"/>
          </w:tcPr>
          <w:p w14:paraId="75C6D3AC" w14:textId="77777777" w:rsidR="00661963" w:rsidRPr="00DF5E7F" w:rsidRDefault="00661963" w:rsidP="00615696">
            <w:pPr>
              <w:keepNext/>
              <w:keepLines/>
              <w:spacing w:after="0"/>
              <w:jc w:val="center"/>
              <w:rPr>
                <w:rFonts w:ascii="Arial" w:hAnsi="Arial"/>
                <w:b/>
                <w:sz w:val="18"/>
                <w:lang w:eastAsia="zh-CN"/>
              </w:rPr>
            </w:pPr>
            <w:r w:rsidRPr="00DF5E7F">
              <w:rPr>
                <w:rFonts w:ascii="Arial" w:hAnsi="Arial"/>
                <w:b/>
                <w:sz w:val="18"/>
                <w:lang w:eastAsia="zh-CN"/>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36B36" w14:textId="77777777" w:rsidR="00661963" w:rsidRPr="00DF5E7F" w:rsidRDefault="00661963" w:rsidP="00615696">
            <w:pPr>
              <w:keepNext/>
              <w:keepLines/>
              <w:spacing w:after="0"/>
              <w:jc w:val="center"/>
              <w:rPr>
                <w:rFonts w:ascii="Arial" w:hAnsi="Arial"/>
                <w:b/>
                <w:sz w:val="18"/>
                <w:lang w:eastAsia="zh-CN"/>
              </w:rPr>
            </w:pPr>
            <w:r w:rsidRPr="00DF5E7F">
              <w:rPr>
                <w:rFonts w:ascii="Arial" w:hAnsi="Arial"/>
                <w:b/>
                <w:sz w:val="18"/>
              </w:rPr>
              <w:t>Aggregation level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924EF06" w14:textId="77777777" w:rsidR="00661963" w:rsidRPr="00DF5E7F" w:rsidRDefault="00661963" w:rsidP="00615696">
            <w:pPr>
              <w:keepNext/>
              <w:keepLines/>
              <w:spacing w:after="0"/>
              <w:jc w:val="center"/>
              <w:rPr>
                <w:rFonts w:ascii="Arial" w:hAnsi="Arial"/>
                <w:b/>
                <w:sz w:val="18"/>
              </w:rPr>
            </w:pPr>
            <w:r w:rsidRPr="00DF5E7F">
              <w:rPr>
                <w:rFonts w:ascii="Arial" w:hAnsi="Arial"/>
                <w:b/>
                <w:sz w:val="18"/>
              </w:rPr>
              <w:t>Propagation Condition</w:t>
            </w:r>
          </w:p>
        </w:tc>
        <w:tc>
          <w:tcPr>
            <w:tcW w:w="0" w:type="auto"/>
            <w:tcBorders>
              <w:top w:val="single" w:sz="4" w:space="0" w:color="auto"/>
              <w:left w:val="single" w:sz="4" w:space="0" w:color="auto"/>
              <w:bottom w:val="single" w:sz="4" w:space="0" w:color="auto"/>
              <w:right w:val="single" w:sz="4" w:space="0" w:color="auto"/>
            </w:tcBorders>
          </w:tcPr>
          <w:p w14:paraId="48F2B569" w14:textId="77777777" w:rsidR="00661963" w:rsidRPr="00DF5E7F" w:rsidRDefault="00661963" w:rsidP="00615696">
            <w:pPr>
              <w:keepNext/>
              <w:keepLines/>
              <w:spacing w:after="0"/>
              <w:jc w:val="center"/>
              <w:rPr>
                <w:rFonts w:ascii="Arial" w:hAnsi="Arial"/>
                <w:b/>
                <w:sz w:val="18"/>
              </w:rPr>
            </w:pPr>
          </w:p>
          <w:p w14:paraId="22265D21" w14:textId="77777777" w:rsidR="00661963" w:rsidRPr="00DF5E7F" w:rsidRDefault="00661963" w:rsidP="00615696">
            <w:pPr>
              <w:keepNext/>
              <w:keepLines/>
              <w:spacing w:after="0"/>
              <w:jc w:val="center"/>
              <w:rPr>
                <w:rFonts w:ascii="Arial" w:hAnsi="Arial"/>
                <w:b/>
                <w:sz w:val="18"/>
                <w:lang w:eastAsia="zh-CN"/>
              </w:rPr>
            </w:pPr>
            <w:r w:rsidRPr="00DF5E7F">
              <w:rPr>
                <w:rFonts w:ascii="Arial" w:hAnsi="Arial" w:hint="eastAsia"/>
                <w:b/>
                <w:sz w:val="18"/>
                <w:lang w:eastAsia="zh-CN"/>
              </w:rPr>
              <w:t>D</w:t>
            </w:r>
            <w:r w:rsidRPr="00DF5E7F">
              <w:rPr>
                <w:rFonts w:ascii="Arial" w:hAnsi="Arial"/>
                <w:b/>
                <w:sz w:val="18"/>
                <w:lang w:eastAsia="zh-CN"/>
              </w:rPr>
              <w:t xml:space="preserve">CI </w:t>
            </w:r>
          </w:p>
          <w:p w14:paraId="34CF889D" w14:textId="77777777" w:rsidR="00661963" w:rsidRPr="00DF5E7F" w:rsidRDefault="00661963" w:rsidP="00615696">
            <w:pPr>
              <w:keepNext/>
              <w:keepLines/>
              <w:spacing w:after="0"/>
              <w:jc w:val="center"/>
              <w:rPr>
                <w:rFonts w:ascii="Arial" w:hAnsi="Arial"/>
                <w:b/>
                <w:sz w:val="18"/>
                <w:lang w:eastAsia="zh-CN"/>
              </w:rPr>
            </w:pPr>
            <w:r w:rsidRPr="00DF5E7F">
              <w:rPr>
                <w:rFonts w:ascii="Arial" w:hAnsi="Arial"/>
                <w:b/>
                <w:sz w:val="18"/>
                <w:lang w:eastAsia="zh-CN"/>
              </w:rPr>
              <w:t>format</w:t>
            </w:r>
          </w:p>
        </w:tc>
        <w:tc>
          <w:tcPr>
            <w:tcW w:w="977" w:type="dxa"/>
            <w:tcBorders>
              <w:top w:val="single" w:sz="4" w:space="0" w:color="auto"/>
              <w:left w:val="single" w:sz="4" w:space="0" w:color="auto"/>
              <w:bottom w:val="single" w:sz="4" w:space="0" w:color="auto"/>
              <w:right w:val="single" w:sz="4" w:space="0" w:color="auto"/>
            </w:tcBorders>
          </w:tcPr>
          <w:p w14:paraId="18B8CFC5" w14:textId="77777777" w:rsidR="00661963" w:rsidRPr="00DF5E7F" w:rsidRDefault="00661963" w:rsidP="00615696">
            <w:pPr>
              <w:keepNext/>
              <w:keepLines/>
              <w:spacing w:after="0"/>
              <w:jc w:val="center"/>
              <w:rPr>
                <w:rFonts w:ascii="Arial" w:hAnsi="Arial"/>
                <w:b/>
                <w:sz w:val="18"/>
              </w:rPr>
            </w:pPr>
          </w:p>
          <w:p w14:paraId="05077F27" w14:textId="77777777" w:rsidR="00661963" w:rsidRPr="00DF5E7F" w:rsidRDefault="00661963" w:rsidP="00615696">
            <w:pPr>
              <w:keepNext/>
              <w:keepLines/>
              <w:spacing w:after="0"/>
              <w:jc w:val="center"/>
              <w:rPr>
                <w:rFonts w:ascii="Arial" w:hAnsi="Arial"/>
                <w:b/>
                <w:sz w:val="18"/>
                <w:lang w:eastAsia="zh-CN"/>
              </w:rPr>
            </w:pPr>
            <w:r w:rsidRPr="00DF5E7F">
              <w:rPr>
                <w:rFonts w:ascii="Arial" w:hAnsi="Arial" w:hint="eastAsia"/>
                <w:b/>
                <w:sz w:val="18"/>
                <w:lang w:eastAsia="zh-CN"/>
              </w:rPr>
              <w:t>I</w:t>
            </w:r>
            <w:r w:rsidRPr="00DF5E7F">
              <w:rPr>
                <w:rFonts w:ascii="Arial" w:hAnsi="Arial"/>
                <w:b/>
                <w:sz w:val="18"/>
                <w:lang w:eastAsia="zh-CN"/>
              </w:rPr>
              <w:t>nformation</w:t>
            </w:r>
          </w:p>
          <w:p w14:paraId="0BA5B2B1" w14:textId="77777777" w:rsidR="00661963" w:rsidRPr="00DF5E7F" w:rsidRDefault="00661963" w:rsidP="00615696">
            <w:pPr>
              <w:keepNext/>
              <w:keepLines/>
              <w:spacing w:after="0"/>
              <w:jc w:val="center"/>
              <w:rPr>
                <w:rFonts w:ascii="Arial" w:hAnsi="Arial"/>
                <w:b/>
                <w:sz w:val="18"/>
                <w:lang w:eastAsia="zh-CN"/>
              </w:rPr>
            </w:pPr>
            <w:r w:rsidRPr="00DF5E7F">
              <w:rPr>
                <w:rFonts w:ascii="Arial" w:hAnsi="Arial"/>
                <w:b/>
                <w:sz w:val="18"/>
                <w:lang w:eastAsia="zh-CN"/>
              </w:rPr>
              <w:t>Bit</w:t>
            </w:r>
          </w:p>
        </w:tc>
        <w:tc>
          <w:tcPr>
            <w:tcW w:w="1100" w:type="dxa"/>
            <w:tcBorders>
              <w:top w:val="single" w:sz="4" w:space="0" w:color="auto"/>
              <w:left w:val="single" w:sz="4" w:space="0" w:color="auto"/>
              <w:bottom w:val="single" w:sz="4" w:space="0" w:color="auto"/>
              <w:right w:val="single" w:sz="4" w:space="0" w:color="auto"/>
            </w:tcBorders>
            <w:vAlign w:val="center"/>
            <w:hideMark/>
          </w:tcPr>
          <w:p w14:paraId="6EC4FAA1" w14:textId="77777777" w:rsidR="00661963" w:rsidRPr="00DF5E7F" w:rsidRDefault="00661963" w:rsidP="00615696">
            <w:pPr>
              <w:keepNext/>
              <w:keepLines/>
              <w:spacing w:after="0"/>
              <w:jc w:val="center"/>
              <w:rPr>
                <w:rFonts w:ascii="Arial" w:hAnsi="Arial"/>
                <w:b/>
                <w:sz w:val="18"/>
              </w:rPr>
            </w:pPr>
            <w:r w:rsidRPr="00DF5E7F">
              <w:rPr>
                <w:rFonts w:ascii="Arial" w:hAnsi="Arial"/>
                <w:b/>
                <w:sz w:val="18"/>
              </w:rPr>
              <w:t>Antenna configuration and correlation Matrix</w:t>
            </w:r>
          </w:p>
        </w:tc>
      </w:tr>
      <w:tr w:rsidR="00661963" w:rsidRPr="00DF5E7F" w14:paraId="40AE3531" w14:textId="77777777" w:rsidTr="00615696">
        <w:trPr>
          <w:trHeight w:val="107"/>
          <w:jc w:val="center"/>
        </w:trPr>
        <w:tc>
          <w:tcPr>
            <w:tcW w:w="0" w:type="auto"/>
            <w:tcBorders>
              <w:top w:val="single" w:sz="4" w:space="0" w:color="auto"/>
              <w:left w:val="single" w:sz="4" w:space="0" w:color="auto"/>
              <w:bottom w:val="single" w:sz="4" w:space="0" w:color="auto"/>
              <w:right w:val="single" w:sz="4" w:space="0" w:color="auto"/>
            </w:tcBorders>
          </w:tcPr>
          <w:p w14:paraId="60F277D8" w14:textId="77777777" w:rsidR="00661963" w:rsidRPr="00661963" w:rsidRDefault="00661963" w:rsidP="00615696">
            <w:pPr>
              <w:keepNext/>
              <w:keepLines/>
              <w:spacing w:after="0"/>
              <w:jc w:val="center"/>
              <w:rPr>
                <w:rFonts w:ascii="Arial" w:hAnsi="Arial" w:cs="Arial"/>
                <w:sz w:val="18"/>
                <w:lang w:eastAsia="zh-CN"/>
              </w:rPr>
            </w:pPr>
            <w:r w:rsidRPr="00661963">
              <w:rPr>
                <w:rFonts w:ascii="Arial" w:hAnsi="Arial" w:cs="Arial" w:hint="eastAsia"/>
                <w:sz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50EC9433" w14:textId="77777777" w:rsidR="00661963" w:rsidRPr="00661963" w:rsidRDefault="00661963" w:rsidP="00615696">
            <w:pPr>
              <w:keepNext/>
              <w:keepLines/>
              <w:spacing w:after="0"/>
              <w:jc w:val="center"/>
              <w:rPr>
                <w:rFonts w:ascii="Arial" w:hAnsi="Arial" w:cs="Arial"/>
                <w:sz w:val="18"/>
                <w:lang w:eastAsia="zh-CN"/>
              </w:rPr>
            </w:pPr>
            <w:r w:rsidRPr="00661963">
              <w:rPr>
                <w:rFonts w:ascii="Arial" w:hAnsi="Arial" w:cs="Arial"/>
                <w:sz w:val="18"/>
                <w:lang w:eastAsia="zh-CN"/>
              </w:rPr>
              <w:t>100/120</w:t>
            </w:r>
          </w:p>
        </w:tc>
        <w:tc>
          <w:tcPr>
            <w:tcW w:w="0" w:type="auto"/>
            <w:tcBorders>
              <w:top w:val="single" w:sz="4" w:space="0" w:color="auto"/>
              <w:left w:val="single" w:sz="4" w:space="0" w:color="auto"/>
              <w:bottom w:val="single" w:sz="4" w:space="0" w:color="auto"/>
              <w:right w:val="single" w:sz="4" w:space="0" w:color="auto"/>
            </w:tcBorders>
          </w:tcPr>
          <w:p w14:paraId="1EFE5699" w14:textId="77777777" w:rsidR="00661963" w:rsidRPr="00661963" w:rsidRDefault="00661963" w:rsidP="00615696">
            <w:pPr>
              <w:keepNext/>
              <w:keepLines/>
              <w:spacing w:after="0"/>
              <w:jc w:val="center"/>
              <w:rPr>
                <w:rFonts w:ascii="Arial" w:hAnsi="Arial" w:cs="Arial"/>
                <w:sz w:val="18"/>
                <w:lang w:eastAsia="zh-CN"/>
              </w:rPr>
            </w:pPr>
            <w:r w:rsidRPr="00661963">
              <w:rPr>
                <w:rFonts w:ascii="Arial" w:hAnsi="Arial" w:cs="Arial" w:hint="eastAsia"/>
                <w:sz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1E4CFEE8" w14:textId="77777777" w:rsidR="00661963" w:rsidRPr="00661963" w:rsidRDefault="00661963" w:rsidP="00615696">
            <w:pPr>
              <w:keepNext/>
              <w:keepLines/>
              <w:spacing w:after="0"/>
              <w:jc w:val="center"/>
              <w:rPr>
                <w:rFonts w:ascii="Arial" w:hAnsi="Arial" w:cs="Arial"/>
                <w:sz w:val="18"/>
                <w:lang w:eastAsia="zh-CN"/>
              </w:rPr>
            </w:pPr>
            <w:r w:rsidRPr="00661963">
              <w:rPr>
                <w:rFonts w:ascii="Arial" w:hAnsi="Arial" w:cs="Arial"/>
                <w:sz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0ADBBD29" w14:textId="77777777" w:rsidR="00661963" w:rsidRPr="00661963" w:rsidRDefault="00661963" w:rsidP="00615696">
            <w:pPr>
              <w:keepNext/>
              <w:keepLines/>
              <w:spacing w:after="0"/>
              <w:jc w:val="center"/>
              <w:rPr>
                <w:rFonts w:ascii="Arial" w:hAnsi="Arial" w:cs="Arial"/>
                <w:sz w:val="18"/>
                <w:lang w:eastAsia="zh-CN"/>
              </w:rPr>
            </w:pPr>
            <w:r w:rsidRPr="00661963">
              <w:rPr>
                <w:rFonts w:ascii="Arial" w:hAnsi="Arial" w:cs="Arial"/>
                <w:sz w:val="18"/>
                <w:lang w:eastAsia="zh-CN"/>
              </w:rPr>
              <w:t>3</w:t>
            </w:r>
          </w:p>
          <w:p w14:paraId="2AF48E2F" w14:textId="77777777" w:rsidR="00661963" w:rsidRPr="00661963" w:rsidRDefault="00661963" w:rsidP="00615696">
            <w:pPr>
              <w:keepNext/>
              <w:keepLines/>
              <w:spacing w:after="0"/>
              <w:jc w:val="center"/>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2FF7513" w14:textId="77777777" w:rsidR="00661963" w:rsidRPr="00661963" w:rsidRDefault="00661963" w:rsidP="00615696">
            <w:pPr>
              <w:keepNext/>
              <w:keepLines/>
              <w:spacing w:after="0"/>
              <w:jc w:val="center"/>
              <w:rPr>
                <w:rFonts w:ascii="Arial" w:hAnsi="Arial" w:cs="Arial"/>
                <w:sz w:val="18"/>
                <w:lang w:eastAsia="zh-CN"/>
              </w:rPr>
            </w:pPr>
            <w:r w:rsidRPr="00661963">
              <w:rPr>
                <w:rFonts w:ascii="Arial" w:hAnsi="Arial" w:cs="Arial"/>
                <w:sz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1D3AFEC5" w14:textId="77777777" w:rsidR="00661963" w:rsidRPr="00661963" w:rsidRDefault="00661963" w:rsidP="00615696">
            <w:pPr>
              <w:keepNext/>
              <w:keepLines/>
              <w:spacing w:after="0"/>
              <w:jc w:val="center"/>
              <w:rPr>
                <w:rFonts w:ascii="Arial" w:hAnsi="Arial" w:cs="Arial"/>
                <w:sz w:val="18"/>
                <w:lang w:eastAsia="zh-CN"/>
              </w:rPr>
            </w:pPr>
            <w:r w:rsidRPr="00661963">
              <w:rPr>
                <w:rFonts w:ascii="Arial" w:hAnsi="Arial" w:cs="Arial"/>
                <w:sz w:val="18"/>
                <w:lang w:eastAsia="zh-CN"/>
              </w:rPr>
              <w:t xml:space="preserve">2 </w:t>
            </w:r>
          </w:p>
        </w:tc>
        <w:tc>
          <w:tcPr>
            <w:tcW w:w="0" w:type="auto"/>
            <w:tcBorders>
              <w:top w:val="single" w:sz="4" w:space="0" w:color="auto"/>
              <w:left w:val="single" w:sz="4" w:space="0" w:color="auto"/>
              <w:bottom w:val="single" w:sz="4" w:space="0" w:color="auto"/>
              <w:right w:val="single" w:sz="4" w:space="0" w:color="auto"/>
            </w:tcBorders>
          </w:tcPr>
          <w:p w14:paraId="7B4C8D21" w14:textId="77777777" w:rsidR="00661963" w:rsidRPr="00661963" w:rsidRDefault="00661963" w:rsidP="00615696">
            <w:pPr>
              <w:keepNext/>
              <w:keepLines/>
              <w:spacing w:after="0"/>
              <w:jc w:val="center"/>
              <w:rPr>
                <w:rFonts w:ascii="Arial" w:hAnsi="Arial" w:cs="Arial"/>
                <w:sz w:val="18"/>
                <w:lang w:eastAsia="zh-CN"/>
              </w:rPr>
            </w:pPr>
            <w:r w:rsidRPr="00661963">
              <w:rPr>
                <w:rFonts w:ascii="Arial" w:hAnsi="Arial" w:cs="Arial"/>
                <w:sz w:val="18"/>
                <w:lang w:eastAsia="zh-CN"/>
              </w:rPr>
              <w:t>TDLA10-200</w:t>
            </w:r>
          </w:p>
        </w:tc>
        <w:tc>
          <w:tcPr>
            <w:tcW w:w="0" w:type="auto"/>
            <w:tcBorders>
              <w:top w:val="single" w:sz="4" w:space="0" w:color="auto"/>
              <w:left w:val="single" w:sz="4" w:space="0" w:color="auto"/>
              <w:bottom w:val="single" w:sz="4" w:space="0" w:color="auto"/>
              <w:right w:val="single" w:sz="4" w:space="0" w:color="auto"/>
            </w:tcBorders>
          </w:tcPr>
          <w:p w14:paraId="42CF195C" w14:textId="77777777" w:rsidR="00661963" w:rsidRPr="00661963" w:rsidRDefault="00661963" w:rsidP="00615696">
            <w:pPr>
              <w:keepNext/>
              <w:keepLines/>
              <w:spacing w:after="0"/>
              <w:jc w:val="center"/>
              <w:rPr>
                <w:rFonts w:ascii="Arial" w:hAnsi="Arial" w:cs="Arial"/>
                <w:sz w:val="18"/>
                <w:lang w:eastAsia="zh-CN"/>
              </w:rPr>
            </w:pPr>
            <w:r w:rsidRPr="00661963">
              <w:rPr>
                <w:rFonts w:ascii="Arial" w:hAnsi="Arial" w:cs="Arial" w:hint="eastAsia"/>
                <w:sz w:val="18"/>
                <w:lang w:eastAsia="zh-CN"/>
              </w:rPr>
              <w:t>1</w:t>
            </w:r>
            <w:r w:rsidRPr="00661963">
              <w:rPr>
                <w:rFonts w:ascii="Arial" w:hAnsi="Arial" w:cs="Arial"/>
                <w:sz w:val="18"/>
                <w:lang w:eastAsia="zh-CN"/>
              </w:rPr>
              <w:t>_0</w:t>
            </w:r>
          </w:p>
        </w:tc>
        <w:tc>
          <w:tcPr>
            <w:tcW w:w="977" w:type="dxa"/>
            <w:tcBorders>
              <w:top w:val="single" w:sz="4" w:space="0" w:color="auto"/>
              <w:left w:val="single" w:sz="4" w:space="0" w:color="auto"/>
              <w:bottom w:val="single" w:sz="4" w:space="0" w:color="auto"/>
              <w:right w:val="single" w:sz="4" w:space="0" w:color="auto"/>
            </w:tcBorders>
          </w:tcPr>
          <w:p w14:paraId="1E0CA754" w14:textId="77777777" w:rsidR="00661963" w:rsidRPr="00661963" w:rsidRDefault="00661963" w:rsidP="00615696">
            <w:pPr>
              <w:keepNext/>
              <w:keepLines/>
              <w:spacing w:after="0"/>
              <w:jc w:val="center"/>
              <w:rPr>
                <w:rFonts w:ascii="Arial" w:hAnsi="Arial" w:cs="Arial"/>
                <w:sz w:val="18"/>
                <w:lang w:eastAsia="zh-CN"/>
              </w:rPr>
            </w:pPr>
            <w:r w:rsidRPr="00661963">
              <w:rPr>
                <w:rFonts w:ascii="Arial" w:hAnsi="Arial" w:cs="Arial" w:hint="eastAsia"/>
                <w:sz w:val="18"/>
                <w:lang w:eastAsia="zh-CN"/>
              </w:rPr>
              <w:t>4</w:t>
            </w:r>
            <w:r w:rsidRPr="00661963">
              <w:rPr>
                <w:rFonts w:ascii="Arial" w:hAnsi="Arial" w:cs="Arial"/>
                <w:sz w:val="18"/>
                <w:lang w:eastAsia="zh-CN"/>
              </w:rPr>
              <w:t>0</w:t>
            </w:r>
          </w:p>
        </w:tc>
        <w:tc>
          <w:tcPr>
            <w:tcW w:w="1100" w:type="dxa"/>
            <w:tcBorders>
              <w:top w:val="single" w:sz="4" w:space="0" w:color="auto"/>
              <w:left w:val="single" w:sz="4" w:space="0" w:color="auto"/>
              <w:bottom w:val="single" w:sz="4" w:space="0" w:color="auto"/>
              <w:right w:val="single" w:sz="4" w:space="0" w:color="auto"/>
            </w:tcBorders>
          </w:tcPr>
          <w:p w14:paraId="667C113D" w14:textId="77777777" w:rsidR="00661963" w:rsidRPr="00661963" w:rsidRDefault="00661963" w:rsidP="00615696">
            <w:pPr>
              <w:keepNext/>
              <w:keepLines/>
              <w:spacing w:after="0"/>
              <w:jc w:val="center"/>
              <w:rPr>
                <w:rFonts w:ascii="Arial" w:hAnsi="Arial" w:cs="Arial"/>
                <w:sz w:val="18"/>
                <w:lang w:eastAsia="zh-CN"/>
              </w:rPr>
            </w:pPr>
            <w:r w:rsidRPr="00661963">
              <w:rPr>
                <w:rFonts w:ascii="Arial" w:hAnsi="Arial" w:cs="Arial"/>
                <w:sz w:val="18"/>
                <w:lang w:eastAsia="zh-CN"/>
              </w:rPr>
              <w:t>1x2 Low</w:t>
            </w:r>
          </w:p>
        </w:tc>
      </w:tr>
      <w:tr w:rsidR="00661963" w:rsidRPr="00DF5E7F" w14:paraId="4C68F5B9" w14:textId="77777777" w:rsidTr="00615696">
        <w:trPr>
          <w:trHeight w:val="107"/>
          <w:jc w:val="center"/>
        </w:trPr>
        <w:tc>
          <w:tcPr>
            <w:tcW w:w="0" w:type="auto"/>
            <w:tcBorders>
              <w:top w:val="single" w:sz="4" w:space="0" w:color="auto"/>
              <w:left w:val="single" w:sz="4" w:space="0" w:color="auto"/>
              <w:bottom w:val="single" w:sz="4" w:space="0" w:color="auto"/>
              <w:right w:val="single" w:sz="4" w:space="0" w:color="auto"/>
            </w:tcBorders>
          </w:tcPr>
          <w:p w14:paraId="763B5F15" w14:textId="77777777" w:rsidR="00661963" w:rsidRPr="00661963" w:rsidRDefault="00661963" w:rsidP="00615696">
            <w:pPr>
              <w:keepNext/>
              <w:keepLines/>
              <w:spacing w:after="0"/>
              <w:jc w:val="center"/>
              <w:rPr>
                <w:rFonts w:ascii="Arial" w:hAnsi="Arial" w:cs="Arial"/>
                <w:sz w:val="18"/>
                <w:lang w:eastAsia="zh-CN"/>
              </w:rPr>
            </w:pPr>
            <w:r w:rsidRPr="00661963">
              <w:rPr>
                <w:rFonts w:ascii="Arial" w:hAnsi="Arial" w:cs="Arial"/>
                <w:sz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5EBB9101" w14:textId="77777777" w:rsidR="00661963" w:rsidRPr="00661963" w:rsidRDefault="00661963" w:rsidP="00615696">
            <w:pPr>
              <w:keepNext/>
              <w:keepLines/>
              <w:spacing w:after="0"/>
              <w:jc w:val="center"/>
              <w:rPr>
                <w:rFonts w:ascii="Arial" w:hAnsi="Arial" w:cs="Arial"/>
                <w:sz w:val="18"/>
                <w:lang w:eastAsia="zh-CN"/>
              </w:rPr>
            </w:pPr>
            <w:r w:rsidRPr="00661963">
              <w:rPr>
                <w:rFonts w:ascii="Arial" w:hAnsi="Arial" w:cs="Arial"/>
                <w:sz w:val="18"/>
                <w:lang w:eastAsia="zh-CN"/>
              </w:rPr>
              <w:t>100/120</w:t>
            </w:r>
          </w:p>
        </w:tc>
        <w:tc>
          <w:tcPr>
            <w:tcW w:w="0" w:type="auto"/>
            <w:tcBorders>
              <w:top w:val="single" w:sz="4" w:space="0" w:color="auto"/>
              <w:left w:val="single" w:sz="4" w:space="0" w:color="auto"/>
              <w:bottom w:val="single" w:sz="4" w:space="0" w:color="auto"/>
              <w:right w:val="single" w:sz="4" w:space="0" w:color="auto"/>
            </w:tcBorders>
          </w:tcPr>
          <w:p w14:paraId="5CB6AE40" w14:textId="77777777" w:rsidR="00661963" w:rsidRPr="00661963" w:rsidRDefault="00661963" w:rsidP="00615696">
            <w:pPr>
              <w:keepNext/>
              <w:keepLines/>
              <w:spacing w:after="0"/>
              <w:jc w:val="center"/>
              <w:rPr>
                <w:rFonts w:ascii="Arial" w:hAnsi="Arial" w:cs="Arial"/>
                <w:sz w:val="18"/>
                <w:lang w:eastAsia="zh-CN"/>
              </w:rPr>
            </w:pPr>
            <w:r w:rsidRPr="00661963">
              <w:rPr>
                <w:rFonts w:ascii="Arial" w:hAnsi="Arial" w:cs="Arial"/>
                <w:sz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6747B3C0" w14:textId="77777777" w:rsidR="00661963" w:rsidRPr="00661963" w:rsidRDefault="00661963" w:rsidP="00615696">
            <w:pPr>
              <w:keepNext/>
              <w:keepLines/>
              <w:spacing w:after="0"/>
              <w:jc w:val="center"/>
              <w:rPr>
                <w:rFonts w:ascii="Arial" w:hAnsi="Arial" w:cs="Arial"/>
                <w:sz w:val="18"/>
                <w:lang w:eastAsia="zh-CN"/>
              </w:rPr>
            </w:pPr>
            <w:r w:rsidRPr="00661963">
              <w:rPr>
                <w:rFonts w:ascii="Arial" w:hAnsi="Arial" w:cs="Arial"/>
                <w:sz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44C7B92C" w14:textId="77777777" w:rsidR="00661963" w:rsidRPr="00661963" w:rsidRDefault="00661963" w:rsidP="00615696">
            <w:pPr>
              <w:keepNext/>
              <w:keepLines/>
              <w:spacing w:after="0"/>
              <w:jc w:val="center"/>
              <w:rPr>
                <w:rFonts w:ascii="Arial" w:hAnsi="Arial" w:cs="Arial"/>
                <w:sz w:val="18"/>
                <w:lang w:eastAsia="zh-CN"/>
              </w:rPr>
            </w:pPr>
            <w:r w:rsidRPr="00661963">
              <w:rPr>
                <w:rFonts w:ascii="Arial" w:hAnsi="Arial" w:cs="Arial"/>
                <w:sz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3D17A074" w14:textId="77777777" w:rsidR="00661963" w:rsidRPr="00661963" w:rsidRDefault="00661963" w:rsidP="00615696">
            <w:pPr>
              <w:keepNext/>
              <w:keepLines/>
              <w:spacing w:after="0"/>
              <w:jc w:val="center"/>
              <w:rPr>
                <w:rFonts w:ascii="Arial" w:hAnsi="Arial" w:cs="Arial"/>
                <w:sz w:val="18"/>
                <w:lang w:eastAsia="zh-CN"/>
              </w:rPr>
            </w:pPr>
            <w:r w:rsidRPr="00661963">
              <w:rPr>
                <w:rFonts w:ascii="Arial" w:hAnsi="Arial" w:cs="Arial"/>
                <w:sz w:val="18"/>
                <w:lang w:eastAsia="zh-CN"/>
              </w:rPr>
              <w:t>6</w:t>
            </w:r>
          </w:p>
        </w:tc>
        <w:tc>
          <w:tcPr>
            <w:tcW w:w="0" w:type="auto"/>
            <w:tcBorders>
              <w:top w:val="single" w:sz="4" w:space="0" w:color="auto"/>
              <w:left w:val="single" w:sz="4" w:space="0" w:color="auto"/>
              <w:bottom w:val="single" w:sz="4" w:space="0" w:color="auto"/>
              <w:right w:val="single" w:sz="4" w:space="0" w:color="auto"/>
            </w:tcBorders>
          </w:tcPr>
          <w:p w14:paraId="4E736951" w14:textId="77777777" w:rsidR="00661963" w:rsidRPr="00661963" w:rsidRDefault="00661963" w:rsidP="00615696">
            <w:pPr>
              <w:keepNext/>
              <w:keepLines/>
              <w:spacing w:after="0"/>
              <w:jc w:val="center"/>
              <w:rPr>
                <w:rFonts w:ascii="Arial" w:hAnsi="Arial" w:cs="Arial"/>
                <w:sz w:val="18"/>
                <w:lang w:eastAsia="zh-CN"/>
              </w:rPr>
            </w:pPr>
            <w:r w:rsidRPr="00661963">
              <w:rPr>
                <w:rFonts w:ascii="Arial" w:hAnsi="Arial" w:cs="Arial"/>
                <w:sz w:val="18"/>
                <w:lang w:eastAsia="zh-CN"/>
              </w:rPr>
              <w:t>4</w:t>
            </w:r>
          </w:p>
        </w:tc>
        <w:tc>
          <w:tcPr>
            <w:tcW w:w="0" w:type="auto"/>
            <w:tcBorders>
              <w:top w:val="single" w:sz="4" w:space="0" w:color="auto"/>
              <w:left w:val="single" w:sz="4" w:space="0" w:color="auto"/>
              <w:bottom w:val="single" w:sz="4" w:space="0" w:color="auto"/>
              <w:right w:val="single" w:sz="4" w:space="0" w:color="auto"/>
            </w:tcBorders>
          </w:tcPr>
          <w:p w14:paraId="3C9C26D6" w14:textId="77777777" w:rsidR="00661963" w:rsidRPr="00661963" w:rsidRDefault="00661963" w:rsidP="00615696">
            <w:pPr>
              <w:keepNext/>
              <w:keepLines/>
              <w:spacing w:after="0"/>
              <w:jc w:val="center"/>
              <w:rPr>
                <w:rFonts w:ascii="Arial" w:hAnsi="Arial" w:cs="Arial"/>
                <w:sz w:val="18"/>
                <w:lang w:eastAsia="zh-CN"/>
              </w:rPr>
            </w:pPr>
            <w:r w:rsidRPr="00661963">
              <w:rPr>
                <w:rFonts w:ascii="Arial" w:hAnsi="Arial" w:cs="Arial"/>
                <w:sz w:val="18"/>
                <w:lang w:eastAsia="zh-CN"/>
              </w:rPr>
              <w:t>TDLA10-200</w:t>
            </w:r>
          </w:p>
        </w:tc>
        <w:tc>
          <w:tcPr>
            <w:tcW w:w="0" w:type="auto"/>
            <w:tcBorders>
              <w:top w:val="single" w:sz="4" w:space="0" w:color="auto"/>
              <w:left w:val="single" w:sz="4" w:space="0" w:color="auto"/>
              <w:bottom w:val="single" w:sz="4" w:space="0" w:color="auto"/>
              <w:right w:val="single" w:sz="4" w:space="0" w:color="auto"/>
            </w:tcBorders>
          </w:tcPr>
          <w:p w14:paraId="4D8AB47C" w14:textId="77777777" w:rsidR="00661963" w:rsidRPr="00661963" w:rsidRDefault="00661963" w:rsidP="00615696">
            <w:pPr>
              <w:keepNext/>
              <w:keepLines/>
              <w:spacing w:after="0"/>
              <w:jc w:val="center"/>
              <w:rPr>
                <w:rFonts w:ascii="Arial" w:hAnsi="Arial" w:cs="Arial"/>
                <w:sz w:val="18"/>
                <w:lang w:eastAsia="zh-CN"/>
              </w:rPr>
            </w:pPr>
            <w:r w:rsidRPr="00661963">
              <w:rPr>
                <w:rFonts w:ascii="Arial" w:hAnsi="Arial" w:cs="Arial"/>
                <w:sz w:val="18"/>
                <w:lang w:eastAsia="zh-CN"/>
              </w:rPr>
              <w:t>1_1</w:t>
            </w:r>
          </w:p>
        </w:tc>
        <w:tc>
          <w:tcPr>
            <w:tcW w:w="977" w:type="dxa"/>
            <w:tcBorders>
              <w:top w:val="single" w:sz="4" w:space="0" w:color="auto"/>
              <w:left w:val="single" w:sz="4" w:space="0" w:color="auto"/>
              <w:bottom w:val="single" w:sz="4" w:space="0" w:color="auto"/>
              <w:right w:val="single" w:sz="4" w:space="0" w:color="auto"/>
            </w:tcBorders>
          </w:tcPr>
          <w:p w14:paraId="5D3AE398" w14:textId="77777777" w:rsidR="00661963" w:rsidRPr="00661963" w:rsidRDefault="00661963" w:rsidP="00615696">
            <w:pPr>
              <w:keepNext/>
              <w:keepLines/>
              <w:spacing w:after="0"/>
              <w:jc w:val="center"/>
              <w:rPr>
                <w:rFonts w:ascii="Arial" w:hAnsi="Arial" w:cs="Arial"/>
                <w:sz w:val="18"/>
                <w:lang w:eastAsia="zh-CN"/>
              </w:rPr>
            </w:pPr>
            <w:r w:rsidRPr="00661963">
              <w:rPr>
                <w:rFonts w:ascii="Arial" w:hAnsi="Arial" w:cs="Arial"/>
                <w:sz w:val="18"/>
                <w:lang w:eastAsia="zh-CN"/>
              </w:rPr>
              <w:t>56</w:t>
            </w:r>
          </w:p>
        </w:tc>
        <w:tc>
          <w:tcPr>
            <w:tcW w:w="1100" w:type="dxa"/>
            <w:tcBorders>
              <w:top w:val="single" w:sz="4" w:space="0" w:color="auto"/>
              <w:left w:val="single" w:sz="4" w:space="0" w:color="auto"/>
              <w:bottom w:val="single" w:sz="4" w:space="0" w:color="auto"/>
              <w:right w:val="single" w:sz="4" w:space="0" w:color="auto"/>
            </w:tcBorders>
          </w:tcPr>
          <w:p w14:paraId="373A234C" w14:textId="77777777" w:rsidR="00661963" w:rsidRPr="00661963" w:rsidRDefault="00661963" w:rsidP="00615696">
            <w:pPr>
              <w:keepNext/>
              <w:keepLines/>
              <w:spacing w:after="0"/>
              <w:jc w:val="center"/>
              <w:rPr>
                <w:rFonts w:ascii="Arial" w:hAnsi="Arial" w:cs="Arial"/>
                <w:sz w:val="18"/>
                <w:lang w:eastAsia="zh-CN"/>
              </w:rPr>
            </w:pPr>
            <w:r w:rsidRPr="00661963">
              <w:rPr>
                <w:rFonts w:ascii="Arial" w:hAnsi="Arial" w:cs="Arial"/>
                <w:sz w:val="18"/>
                <w:lang w:eastAsia="zh-CN"/>
              </w:rPr>
              <w:t>1x2 Low</w:t>
            </w:r>
          </w:p>
        </w:tc>
      </w:tr>
      <w:tr w:rsidR="00661963" w:rsidRPr="00DF5E7F" w14:paraId="2C1AA1BB" w14:textId="77777777" w:rsidTr="00615696">
        <w:trPr>
          <w:trHeight w:val="107"/>
          <w:jc w:val="center"/>
        </w:trPr>
        <w:tc>
          <w:tcPr>
            <w:tcW w:w="0" w:type="auto"/>
            <w:tcBorders>
              <w:top w:val="single" w:sz="4" w:space="0" w:color="auto"/>
              <w:left w:val="single" w:sz="4" w:space="0" w:color="auto"/>
              <w:bottom w:val="single" w:sz="4" w:space="0" w:color="auto"/>
              <w:right w:val="single" w:sz="4" w:space="0" w:color="auto"/>
            </w:tcBorders>
          </w:tcPr>
          <w:p w14:paraId="71A78F3F" w14:textId="77777777" w:rsidR="00661963" w:rsidRPr="00661963" w:rsidRDefault="00661963" w:rsidP="00615696">
            <w:pPr>
              <w:keepNext/>
              <w:keepLines/>
              <w:spacing w:after="0"/>
              <w:jc w:val="center"/>
              <w:rPr>
                <w:rFonts w:ascii="Arial" w:hAnsi="Arial" w:cs="Arial"/>
                <w:sz w:val="18"/>
                <w:lang w:eastAsia="zh-CN"/>
              </w:rPr>
            </w:pPr>
            <w:r w:rsidRPr="00661963">
              <w:rPr>
                <w:rFonts w:ascii="Arial" w:hAnsi="Arial" w:cs="Arial"/>
                <w:sz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442F6A4F" w14:textId="77777777" w:rsidR="00661963" w:rsidRPr="00661963" w:rsidRDefault="00661963" w:rsidP="00615696">
            <w:pPr>
              <w:keepNext/>
              <w:keepLines/>
              <w:spacing w:after="0"/>
              <w:jc w:val="center"/>
              <w:rPr>
                <w:rFonts w:ascii="Arial" w:hAnsi="Arial" w:cs="Arial"/>
                <w:sz w:val="18"/>
                <w:lang w:eastAsia="zh-CN"/>
              </w:rPr>
            </w:pPr>
            <w:r w:rsidRPr="00661963">
              <w:rPr>
                <w:rFonts w:ascii="Arial" w:hAnsi="Arial" w:cs="Arial"/>
                <w:sz w:val="18"/>
                <w:lang w:eastAsia="zh-CN"/>
              </w:rPr>
              <w:t>100/120</w:t>
            </w:r>
          </w:p>
        </w:tc>
        <w:tc>
          <w:tcPr>
            <w:tcW w:w="0" w:type="auto"/>
            <w:tcBorders>
              <w:top w:val="single" w:sz="4" w:space="0" w:color="auto"/>
              <w:left w:val="single" w:sz="4" w:space="0" w:color="auto"/>
              <w:bottom w:val="single" w:sz="4" w:space="0" w:color="auto"/>
              <w:right w:val="single" w:sz="4" w:space="0" w:color="auto"/>
            </w:tcBorders>
          </w:tcPr>
          <w:p w14:paraId="6A0E2D71" w14:textId="77777777" w:rsidR="00661963" w:rsidRPr="00661963" w:rsidRDefault="00661963" w:rsidP="00615696">
            <w:pPr>
              <w:keepNext/>
              <w:keepLines/>
              <w:spacing w:after="0"/>
              <w:jc w:val="center"/>
              <w:rPr>
                <w:rFonts w:ascii="Arial" w:hAnsi="Arial" w:cs="Arial"/>
                <w:sz w:val="18"/>
                <w:lang w:eastAsia="zh-CN"/>
              </w:rPr>
            </w:pPr>
            <w:r w:rsidRPr="00661963">
              <w:rPr>
                <w:rFonts w:ascii="Arial" w:hAnsi="Arial" w:cs="Arial" w:hint="eastAsia"/>
                <w:sz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3CF23299" w14:textId="77777777" w:rsidR="00661963" w:rsidRPr="00661963" w:rsidRDefault="00661963" w:rsidP="00615696">
            <w:pPr>
              <w:keepNext/>
              <w:keepLines/>
              <w:spacing w:after="0"/>
              <w:jc w:val="center"/>
              <w:rPr>
                <w:rFonts w:ascii="Arial" w:hAnsi="Arial" w:cs="Arial"/>
                <w:sz w:val="18"/>
                <w:lang w:eastAsia="zh-CN"/>
              </w:rPr>
            </w:pPr>
            <w:r w:rsidRPr="00661963">
              <w:rPr>
                <w:rFonts w:ascii="Arial" w:hAnsi="Arial" w:cs="Arial"/>
                <w:sz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328BFCA9" w14:textId="77777777" w:rsidR="00661963" w:rsidRPr="00661963" w:rsidRDefault="00661963" w:rsidP="00615696">
            <w:pPr>
              <w:keepNext/>
              <w:keepLines/>
              <w:spacing w:after="0"/>
              <w:jc w:val="center"/>
              <w:rPr>
                <w:rFonts w:ascii="Arial" w:hAnsi="Arial" w:cs="Arial"/>
                <w:sz w:val="18"/>
                <w:lang w:eastAsia="zh-CN"/>
              </w:rPr>
            </w:pPr>
            <w:r w:rsidRPr="00661963">
              <w:rPr>
                <w:rFonts w:ascii="Arial" w:hAnsi="Arial" w:cs="Arial"/>
                <w:sz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3F68BA82" w14:textId="77777777" w:rsidR="00661963" w:rsidRPr="00661963" w:rsidRDefault="00661963" w:rsidP="00615696">
            <w:pPr>
              <w:keepNext/>
              <w:keepLines/>
              <w:spacing w:after="0"/>
              <w:jc w:val="center"/>
              <w:rPr>
                <w:rFonts w:ascii="Arial" w:hAnsi="Arial" w:cs="Arial"/>
                <w:sz w:val="18"/>
                <w:lang w:eastAsia="zh-CN"/>
              </w:rPr>
            </w:pPr>
            <w:r w:rsidRPr="00661963">
              <w:rPr>
                <w:rFonts w:ascii="Arial" w:hAnsi="Arial" w:cs="Arial"/>
                <w:sz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2FC7E246" w14:textId="77777777" w:rsidR="00661963" w:rsidRPr="00661963" w:rsidRDefault="00661963" w:rsidP="00615696">
            <w:pPr>
              <w:keepNext/>
              <w:keepLines/>
              <w:spacing w:after="0"/>
              <w:jc w:val="center"/>
              <w:rPr>
                <w:rFonts w:ascii="Arial" w:hAnsi="Arial" w:cs="Arial"/>
                <w:sz w:val="18"/>
                <w:lang w:eastAsia="zh-CN"/>
              </w:rPr>
            </w:pPr>
            <w:r w:rsidRPr="00661963">
              <w:rPr>
                <w:rFonts w:ascii="Arial" w:hAnsi="Arial" w:cs="Arial"/>
                <w:sz w:val="18"/>
                <w:lang w:eastAsia="zh-CN"/>
              </w:rPr>
              <w:t xml:space="preserve">8 </w:t>
            </w:r>
          </w:p>
        </w:tc>
        <w:tc>
          <w:tcPr>
            <w:tcW w:w="0" w:type="auto"/>
            <w:tcBorders>
              <w:top w:val="single" w:sz="4" w:space="0" w:color="auto"/>
              <w:left w:val="single" w:sz="4" w:space="0" w:color="auto"/>
              <w:bottom w:val="single" w:sz="4" w:space="0" w:color="auto"/>
              <w:right w:val="single" w:sz="4" w:space="0" w:color="auto"/>
            </w:tcBorders>
          </w:tcPr>
          <w:p w14:paraId="22405120" w14:textId="77777777" w:rsidR="00661963" w:rsidRPr="00661963" w:rsidRDefault="00661963" w:rsidP="00615696">
            <w:pPr>
              <w:keepNext/>
              <w:keepLines/>
              <w:spacing w:after="0"/>
              <w:jc w:val="center"/>
              <w:rPr>
                <w:rFonts w:ascii="Arial" w:hAnsi="Arial" w:cs="Arial"/>
                <w:sz w:val="18"/>
                <w:lang w:eastAsia="zh-CN"/>
              </w:rPr>
            </w:pPr>
            <w:r w:rsidRPr="00661963">
              <w:rPr>
                <w:rFonts w:ascii="Arial" w:hAnsi="Arial" w:cs="Arial"/>
                <w:sz w:val="18"/>
                <w:lang w:eastAsia="zh-CN"/>
              </w:rPr>
              <w:t>TDLA10-200</w:t>
            </w:r>
          </w:p>
        </w:tc>
        <w:tc>
          <w:tcPr>
            <w:tcW w:w="0" w:type="auto"/>
            <w:tcBorders>
              <w:top w:val="single" w:sz="4" w:space="0" w:color="auto"/>
              <w:left w:val="single" w:sz="4" w:space="0" w:color="auto"/>
              <w:bottom w:val="single" w:sz="4" w:space="0" w:color="auto"/>
              <w:right w:val="single" w:sz="4" w:space="0" w:color="auto"/>
            </w:tcBorders>
          </w:tcPr>
          <w:p w14:paraId="18750D39" w14:textId="77777777" w:rsidR="00661963" w:rsidRPr="00661963" w:rsidRDefault="00661963" w:rsidP="00615696">
            <w:pPr>
              <w:keepNext/>
              <w:keepLines/>
              <w:spacing w:after="0"/>
              <w:jc w:val="center"/>
              <w:rPr>
                <w:rFonts w:ascii="Arial" w:hAnsi="Arial" w:cs="Arial"/>
                <w:sz w:val="18"/>
                <w:lang w:eastAsia="zh-CN"/>
              </w:rPr>
            </w:pPr>
            <w:r w:rsidRPr="00661963">
              <w:rPr>
                <w:rFonts w:ascii="Arial" w:hAnsi="Arial" w:cs="Arial" w:hint="eastAsia"/>
                <w:sz w:val="18"/>
                <w:lang w:eastAsia="zh-CN"/>
              </w:rPr>
              <w:t>1</w:t>
            </w:r>
            <w:r w:rsidRPr="00661963">
              <w:rPr>
                <w:rFonts w:ascii="Arial" w:hAnsi="Arial" w:cs="Arial"/>
                <w:sz w:val="18"/>
                <w:lang w:eastAsia="zh-CN"/>
              </w:rPr>
              <w:t>_1</w:t>
            </w:r>
          </w:p>
        </w:tc>
        <w:tc>
          <w:tcPr>
            <w:tcW w:w="977" w:type="dxa"/>
            <w:tcBorders>
              <w:top w:val="single" w:sz="4" w:space="0" w:color="auto"/>
              <w:left w:val="single" w:sz="4" w:space="0" w:color="auto"/>
              <w:bottom w:val="single" w:sz="4" w:space="0" w:color="auto"/>
              <w:right w:val="single" w:sz="4" w:space="0" w:color="auto"/>
            </w:tcBorders>
          </w:tcPr>
          <w:p w14:paraId="5D88F9F4" w14:textId="77777777" w:rsidR="00661963" w:rsidRPr="00661963" w:rsidRDefault="00661963" w:rsidP="00615696">
            <w:pPr>
              <w:keepNext/>
              <w:keepLines/>
              <w:spacing w:after="0"/>
              <w:jc w:val="center"/>
              <w:rPr>
                <w:rFonts w:ascii="Arial" w:hAnsi="Arial" w:cs="Arial"/>
                <w:sz w:val="18"/>
                <w:lang w:eastAsia="zh-CN"/>
              </w:rPr>
            </w:pPr>
            <w:r w:rsidRPr="00661963">
              <w:rPr>
                <w:rFonts w:ascii="Arial" w:hAnsi="Arial" w:cs="Arial" w:hint="eastAsia"/>
                <w:sz w:val="18"/>
                <w:lang w:eastAsia="zh-CN"/>
              </w:rPr>
              <w:t>5</w:t>
            </w:r>
            <w:r w:rsidRPr="00661963">
              <w:rPr>
                <w:rFonts w:ascii="Arial" w:hAnsi="Arial" w:cs="Arial"/>
                <w:sz w:val="18"/>
                <w:lang w:eastAsia="zh-CN"/>
              </w:rPr>
              <w:t>6</w:t>
            </w:r>
          </w:p>
        </w:tc>
        <w:tc>
          <w:tcPr>
            <w:tcW w:w="1100" w:type="dxa"/>
            <w:tcBorders>
              <w:top w:val="single" w:sz="4" w:space="0" w:color="auto"/>
              <w:left w:val="single" w:sz="4" w:space="0" w:color="auto"/>
              <w:bottom w:val="single" w:sz="4" w:space="0" w:color="auto"/>
              <w:right w:val="single" w:sz="4" w:space="0" w:color="auto"/>
            </w:tcBorders>
          </w:tcPr>
          <w:p w14:paraId="6AE9F2F5" w14:textId="77777777" w:rsidR="00661963" w:rsidRPr="00661963" w:rsidRDefault="00661963" w:rsidP="00615696">
            <w:pPr>
              <w:keepNext/>
              <w:keepLines/>
              <w:spacing w:after="0"/>
              <w:jc w:val="center"/>
              <w:rPr>
                <w:rFonts w:ascii="Arial" w:hAnsi="Arial" w:cs="Arial"/>
                <w:sz w:val="18"/>
                <w:lang w:eastAsia="zh-CN"/>
              </w:rPr>
            </w:pPr>
            <w:r w:rsidRPr="00661963">
              <w:rPr>
                <w:rFonts w:ascii="Arial" w:hAnsi="Arial" w:cs="Arial" w:hint="eastAsia"/>
                <w:sz w:val="18"/>
                <w:lang w:eastAsia="zh-CN"/>
              </w:rPr>
              <w:t>2</w:t>
            </w:r>
            <w:r w:rsidRPr="00661963">
              <w:rPr>
                <w:rFonts w:ascii="Arial" w:hAnsi="Arial" w:cs="Arial"/>
                <w:sz w:val="18"/>
                <w:lang w:eastAsia="zh-CN"/>
              </w:rPr>
              <w:t>x2 Low</w:t>
            </w:r>
          </w:p>
        </w:tc>
      </w:tr>
      <w:tr w:rsidR="00661963" w:rsidRPr="00DF5E7F" w14:paraId="57A24CA8" w14:textId="77777777" w:rsidTr="00615696">
        <w:trPr>
          <w:trHeight w:val="107"/>
          <w:jc w:val="center"/>
        </w:trPr>
        <w:tc>
          <w:tcPr>
            <w:tcW w:w="0" w:type="auto"/>
            <w:tcBorders>
              <w:top w:val="single" w:sz="4" w:space="0" w:color="auto"/>
              <w:left w:val="single" w:sz="4" w:space="0" w:color="auto"/>
              <w:bottom w:val="single" w:sz="4" w:space="0" w:color="auto"/>
              <w:right w:val="single" w:sz="4" w:space="0" w:color="auto"/>
            </w:tcBorders>
          </w:tcPr>
          <w:p w14:paraId="14BB5F2C" w14:textId="77777777" w:rsidR="00661963" w:rsidRPr="00661963" w:rsidRDefault="00661963" w:rsidP="00615696">
            <w:pPr>
              <w:keepNext/>
              <w:keepLines/>
              <w:tabs>
                <w:tab w:val="center" w:pos="234"/>
              </w:tabs>
              <w:spacing w:after="0"/>
              <w:jc w:val="center"/>
              <w:rPr>
                <w:rFonts w:ascii="Arial" w:hAnsi="Arial" w:cs="Arial"/>
                <w:sz w:val="18"/>
                <w:lang w:eastAsia="zh-CN"/>
              </w:rPr>
            </w:pPr>
            <w:r w:rsidRPr="00661963">
              <w:rPr>
                <w:rFonts w:ascii="Arial" w:hAnsi="Arial" w:cs="Arial"/>
                <w:sz w:val="18"/>
                <w:lang w:eastAsia="zh-CN"/>
              </w:rPr>
              <w:t>4</w:t>
            </w:r>
          </w:p>
        </w:tc>
        <w:tc>
          <w:tcPr>
            <w:tcW w:w="0" w:type="auto"/>
            <w:tcBorders>
              <w:top w:val="single" w:sz="4" w:space="0" w:color="auto"/>
              <w:left w:val="single" w:sz="4" w:space="0" w:color="auto"/>
              <w:bottom w:val="single" w:sz="4" w:space="0" w:color="auto"/>
              <w:right w:val="single" w:sz="4" w:space="0" w:color="auto"/>
            </w:tcBorders>
          </w:tcPr>
          <w:p w14:paraId="733EE576" w14:textId="6CDE0BC1" w:rsidR="00661963" w:rsidRPr="00661963" w:rsidRDefault="00661963" w:rsidP="00615696">
            <w:pPr>
              <w:keepNext/>
              <w:keepLines/>
              <w:spacing w:after="0"/>
              <w:jc w:val="center"/>
              <w:rPr>
                <w:rFonts w:ascii="Arial" w:hAnsi="Arial" w:cs="Arial"/>
                <w:sz w:val="18"/>
                <w:lang w:eastAsia="zh-CN"/>
              </w:rPr>
            </w:pPr>
            <w:r w:rsidRPr="00661963">
              <w:rPr>
                <w:rFonts w:ascii="Arial" w:hAnsi="Arial" w:cs="Arial"/>
                <w:sz w:val="18"/>
                <w:lang w:eastAsia="zh-CN"/>
              </w:rPr>
              <w:t>400/120</w:t>
            </w:r>
          </w:p>
        </w:tc>
        <w:tc>
          <w:tcPr>
            <w:tcW w:w="0" w:type="auto"/>
            <w:tcBorders>
              <w:top w:val="single" w:sz="4" w:space="0" w:color="auto"/>
              <w:left w:val="single" w:sz="4" w:space="0" w:color="auto"/>
              <w:bottom w:val="single" w:sz="4" w:space="0" w:color="auto"/>
              <w:right w:val="single" w:sz="4" w:space="0" w:color="auto"/>
            </w:tcBorders>
          </w:tcPr>
          <w:p w14:paraId="4EF5CED6" w14:textId="77777777" w:rsidR="00661963" w:rsidRPr="00661963" w:rsidRDefault="00661963" w:rsidP="00615696">
            <w:pPr>
              <w:keepNext/>
              <w:keepLines/>
              <w:spacing w:after="0"/>
              <w:jc w:val="center"/>
              <w:rPr>
                <w:rFonts w:ascii="Arial" w:hAnsi="Arial" w:cs="Arial"/>
                <w:sz w:val="18"/>
                <w:lang w:eastAsia="zh-CN"/>
              </w:rPr>
            </w:pPr>
            <w:r w:rsidRPr="00661963">
              <w:rPr>
                <w:rFonts w:ascii="Arial" w:hAnsi="Arial" w:cs="Arial"/>
                <w:sz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470CC208" w14:textId="1BA56497" w:rsidR="00661963" w:rsidRPr="00661963" w:rsidRDefault="00661963" w:rsidP="00615696">
            <w:pPr>
              <w:keepNext/>
              <w:keepLines/>
              <w:spacing w:after="0"/>
              <w:jc w:val="center"/>
              <w:rPr>
                <w:rFonts w:ascii="Arial" w:hAnsi="Arial" w:cs="Arial"/>
                <w:sz w:val="18"/>
                <w:lang w:eastAsia="zh-CN"/>
              </w:rPr>
            </w:pPr>
            <w:r>
              <w:rPr>
                <w:rFonts w:ascii="Arial" w:hAnsi="Arial" w:cs="Arial"/>
                <w:sz w:val="18"/>
                <w:lang w:eastAsia="zh-CN"/>
              </w:rPr>
              <w:t>240</w:t>
            </w:r>
          </w:p>
        </w:tc>
        <w:tc>
          <w:tcPr>
            <w:tcW w:w="0" w:type="auto"/>
            <w:tcBorders>
              <w:top w:val="single" w:sz="4" w:space="0" w:color="auto"/>
              <w:left w:val="single" w:sz="4" w:space="0" w:color="auto"/>
              <w:bottom w:val="single" w:sz="4" w:space="0" w:color="auto"/>
              <w:right w:val="single" w:sz="4" w:space="0" w:color="auto"/>
            </w:tcBorders>
          </w:tcPr>
          <w:p w14:paraId="4F7C8206" w14:textId="77777777" w:rsidR="00661963" w:rsidRPr="00661963" w:rsidRDefault="00661963" w:rsidP="00615696">
            <w:pPr>
              <w:keepNext/>
              <w:keepLines/>
              <w:spacing w:after="0"/>
              <w:jc w:val="center"/>
              <w:rPr>
                <w:rFonts w:ascii="Arial" w:hAnsi="Arial" w:cs="Arial"/>
                <w:sz w:val="18"/>
                <w:lang w:eastAsia="zh-CN"/>
              </w:rPr>
            </w:pPr>
            <w:r w:rsidRPr="00661963">
              <w:rPr>
                <w:rFonts w:ascii="Arial" w:hAnsi="Arial" w:cs="Arial"/>
                <w:sz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76950734" w14:textId="77777777" w:rsidR="00661963" w:rsidRPr="00661963" w:rsidRDefault="00661963" w:rsidP="00615696">
            <w:pPr>
              <w:keepNext/>
              <w:keepLines/>
              <w:spacing w:after="0"/>
              <w:jc w:val="center"/>
              <w:rPr>
                <w:rFonts w:ascii="Arial" w:hAnsi="Arial" w:cs="Arial"/>
                <w:sz w:val="18"/>
                <w:lang w:eastAsia="zh-CN"/>
              </w:rPr>
            </w:pPr>
            <w:r w:rsidRPr="00661963">
              <w:rPr>
                <w:rFonts w:ascii="Arial" w:hAnsi="Arial" w:cs="Arial"/>
                <w:sz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4E424CBA" w14:textId="77777777" w:rsidR="00661963" w:rsidRPr="00661963" w:rsidRDefault="00661963" w:rsidP="00615696">
            <w:pPr>
              <w:keepNext/>
              <w:keepLines/>
              <w:spacing w:after="0"/>
              <w:jc w:val="center"/>
              <w:rPr>
                <w:rFonts w:ascii="Arial" w:hAnsi="Arial" w:cs="Arial"/>
                <w:sz w:val="18"/>
                <w:lang w:eastAsia="zh-CN"/>
              </w:rPr>
            </w:pPr>
            <w:r w:rsidRPr="00661963">
              <w:rPr>
                <w:rFonts w:ascii="Arial" w:hAnsi="Arial" w:cs="Arial"/>
                <w:sz w:val="18"/>
                <w:lang w:eastAsia="zh-CN"/>
              </w:rPr>
              <w:t xml:space="preserve">16 </w:t>
            </w:r>
          </w:p>
        </w:tc>
        <w:tc>
          <w:tcPr>
            <w:tcW w:w="0" w:type="auto"/>
            <w:tcBorders>
              <w:top w:val="single" w:sz="4" w:space="0" w:color="auto"/>
              <w:left w:val="single" w:sz="4" w:space="0" w:color="auto"/>
              <w:bottom w:val="single" w:sz="4" w:space="0" w:color="auto"/>
              <w:right w:val="single" w:sz="4" w:space="0" w:color="auto"/>
            </w:tcBorders>
          </w:tcPr>
          <w:p w14:paraId="608658B4" w14:textId="77777777" w:rsidR="00661963" w:rsidRPr="00661963" w:rsidRDefault="00661963" w:rsidP="00615696">
            <w:pPr>
              <w:keepNext/>
              <w:keepLines/>
              <w:spacing w:after="0"/>
              <w:jc w:val="center"/>
              <w:rPr>
                <w:rFonts w:ascii="Arial" w:hAnsi="Arial" w:cs="Arial"/>
                <w:sz w:val="18"/>
                <w:lang w:eastAsia="zh-CN"/>
              </w:rPr>
            </w:pPr>
            <w:r w:rsidRPr="00661963">
              <w:rPr>
                <w:rFonts w:ascii="Arial" w:hAnsi="Arial" w:cs="Arial"/>
                <w:sz w:val="18"/>
                <w:lang w:eastAsia="zh-CN"/>
              </w:rPr>
              <w:t>TDLA10-200</w:t>
            </w:r>
          </w:p>
        </w:tc>
        <w:tc>
          <w:tcPr>
            <w:tcW w:w="0" w:type="auto"/>
            <w:tcBorders>
              <w:top w:val="single" w:sz="4" w:space="0" w:color="auto"/>
              <w:left w:val="single" w:sz="4" w:space="0" w:color="auto"/>
              <w:bottom w:val="single" w:sz="4" w:space="0" w:color="auto"/>
              <w:right w:val="single" w:sz="4" w:space="0" w:color="auto"/>
            </w:tcBorders>
          </w:tcPr>
          <w:p w14:paraId="1D05E921" w14:textId="77777777" w:rsidR="00661963" w:rsidRPr="00661963" w:rsidRDefault="00661963" w:rsidP="00615696">
            <w:pPr>
              <w:keepNext/>
              <w:keepLines/>
              <w:spacing w:after="0"/>
              <w:jc w:val="center"/>
              <w:rPr>
                <w:rFonts w:ascii="Arial" w:hAnsi="Arial" w:cs="Arial"/>
                <w:sz w:val="18"/>
                <w:lang w:eastAsia="zh-CN"/>
              </w:rPr>
            </w:pPr>
            <w:r w:rsidRPr="00661963">
              <w:rPr>
                <w:rFonts w:ascii="Arial" w:hAnsi="Arial" w:cs="Arial"/>
                <w:sz w:val="18"/>
                <w:lang w:eastAsia="zh-CN"/>
              </w:rPr>
              <w:t>1_0</w:t>
            </w:r>
          </w:p>
        </w:tc>
        <w:tc>
          <w:tcPr>
            <w:tcW w:w="977" w:type="dxa"/>
            <w:tcBorders>
              <w:top w:val="single" w:sz="4" w:space="0" w:color="auto"/>
              <w:left w:val="single" w:sz="4" w:space="0" w:color="auto"/>
              <w:bottom w:val="single" w:sz="4" w:space="0" w:color="auto"/>
              <w:right w:val="single" w:sz="4" w:space="0" w:color="auto"/>
            </w:tcBorders>
          </w:tcPr>
          <w:p w14:paraId="06CD5482" w14:textId="77777777" w:rsidR="00661963" w:rsidRPr="00661963" w:rsidRDefault="00661963" w:rsidP="00615696">
            <w:pPr>
              <w:keepNext/>
              <w:keepLines/>
              <w:spacing w:after="0"/>
              <w:jc w:val="center"/>
              <w:rPr>
                <w:rFonts w:ascii="Arial" w:hAnsi="Arial" w:cs="Arial"/>
                <w:sz w:val="18"/>
                <w:lang w:eastAsia="zh-CN"/>
              </w:rPr>
            </w:pPr>
            <w:r w:rsidRPr="00661963">
              <w:rPr>
                <w:rFonts w:ascii="Arial" w:hAnsi="Arial" w:cs="Arial"/>
                <w:sz w:val="18"/>
                <w:lang w:eastAsia="zh-CN"/>
              </w:rPr>
              <w:t>40</w:t>
            </w:r>
          </w:p>
        </w:tc>
        <w:tc>
          <w:tcPr>
            <w:tcW w:w="1100" w:type="dxa"/>
            <w:tcBorders>
              <w:top w:val="single" w:sz="4" w:space="0" w:color="auto"/>
              <w:left w:val="single" w:sz="4" w:space="0" w:color="auto"/>
              <w:bottom w:val="single" w:sz="4" w:space="0" w:color="auto"/>
              <w:right w:val="single" w:sz="4" w:space="0" w:color="auto"/>
            </w:tcBorders>
          </w:tcPr>
          <w:p w14:paraId="0E2FB793" w14:textId="77777777" w:rsidR="00661963" w:rsidRPr="00661963" w:rsidRDefault="00661963" w:rsidP="00615696">
            <w:pPr>
              <w:keepNext/>
              <w:keepLines/>
              <w:spacing w:after="0"/>
              <w:jc w:val="center"/>
              <w:rPr>
                <w:rFonts w:ascii="Arial" w:hAnsi="Arial" w:cs="Arial"/>
                <w:sz w:val="18"/>
                <w:lang w:eastAsia="zh-CN"/>
              </w:rPr>
            </w:pPr>
            <w:r w:rsidRPr="00661963">
              <w:rPr>
                <w:rFonts w:ascii="Arial" w:hAnsi="Arial" w:cs="Arial"/>
                <w:sz w:val="18"/>
                <w:lang w:eastAsia="zh-CN"/>
              </w:rPr>
              <w:t>2x2 Low</w:t>
            </w:r>
          </w:p>
        </w:tc>
      </w:tr>
      <w:tr w:rsidR="00661963" w:rsidRPr="00DF5E7F" w14:paraId="1070AE89" w14:textId="77777777" w:rsidTr="00615696">
        <w:trPr>
          <w:trHeight w:val="107"/>
          <w:jc w:val="center"/>
        </w:trPr>
        <w:tc>
          <w:tcPr>
            <w:tcW w:w="0" w:type="auto"/>
            <w:tcBorders>
              <w:top w:val="single" w:sz="4" w:space="0" w:color="auto"/>
              <w:left w:val="single" w:sz="4" w:space="0" w:color="auto"/>
              <w:bottom w:val="single" w:sz="4" w:space="0" w:color="auto"/>
              <w:right w:val="single" w:sz="4" w:space="0" w:color="auto"/>
            </w:tcBorders>
          </w:tcPr>
          <w:p w14:paraId="0863A319" w14:textId="77777777" w:rsidR="00661963" w:rsidRPr="00E2574C" w:rsidRDefault="00661963" w:rsidP="00615696">
            <w:pPr>
              <w:keepNext/>
              <w:keepLines/>
              <w:tabs>
                <w:tab w:val="center" w:pos="234"/>
              </w:tabs>
              <w:spacing w:after="0"/>
              <w:jc w:val="center"/>
              <w:rPr>
                <w:rFonts w:ascii="Arial" w:hAnsi="Arial" w:cs="Arial"/>
                <w:sz w:val="18"/>
                <w:lang w:eastAsia="zh-CN"/>
              </w:rPr>
            </w:pPr>
            <w:r w:rsidRPr="00E2574C">
              <w:rPr>
                <w:rFonts w:ascii="Arial" w:hAnsi="Arial" w:cs="Arial"/>
                <w:sz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7174B64B" w14:textId="77777777" w:rsidR="00661963" w:rsidRPr="00E2574C" w:rsidRDefault="00661963" w:rsidP="00615696">
            <w:pPr>
              <w:keepNext/>
              <w:keepLines/>
              <w:spacing w:after="0"/>
              <w:jc w:val="center"/>
              <w:rPr>
                <w:rFonts w:ascii="Arial" w:hAnsi="Arial" w:cs="Arial"/>
                <w:sz w:val="18"/>
                <w:lang w:eastAsia="zh-CN"/>
              </w:rPr>
            </w:pPr>
            <w:r w:rsidRPr="00E2574C">
              <w:rPr>
                <w:rFonts w:ascii="Arial" w:hAnsi="Arial" w:cs="Arial"/>
                <w:sz w:val="18"/>
                <w:lang w:eastAsia="zh-CN"/>
              </w:rPr>
              <w:t>400/480</w:t>
            </w:r>
          </w:p>
        </w:tc>
        <w:tc>
          <w:tcPr>
            <w:tcW w:w="0" w:type="auto"/>
            <w:tcBorders>
              <w:top w:val="single" w:sz="4" w:space="0" w:color="auto"/>
              <w:left w:val="single" w:sz="4" w:space="0" w:color="auto"/>
              <w:bottom w:val="single" w:sz="4" w:space="0" w:color="auto"/>
              <w:right w:val="single" w:sz="4" w:space="0" w:color="auto"/>
            </w:tcBorders>
          </w:tcPr>
          <w:p w14:paraId="25824EA3" w14:textId="77777777" w:rsidR="00661963" w:rsidRPr="00E2574C" w:rsidRDefault="00661963" w:rsidP="00615696">
            <w:pPr>
              <w:keepNext/>
              <w:keepLines/>
              <w:spacing w:after="0"/>
              <w:jc w:val="center"/>
              <w:rPr>
                <w:rFonts w:ascii="Arial" w:hAnsi="Arial" w:cs="Arial"/>
                <w:sz w:val="18"/>
                <w:lang w:eastAsia="zh-CN"/>
              </w:rPr>
            </w:pPr>
            <w:r w:rsidRPr="00E2574C">
              <w:rPr>
                <w:rFonts w:ascii="Arial" w:hAnsi="Arial" w:cs="Arial" w:hint="eastAsia"/>
                <w:sz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130F9291" w14:textId="77777777" w:rsidR="00661963" w:rsidRPr="00E2574C" w:rsidRDefault="00661963" w:rsidP="00615696">
            <w:pPr>
              <w:keepNext/>
              <w:keepLines/>
              <w:spacing w:after="0"/>
              <w:jc w:val="center"/>
              <w:rPr>
                <w:rFonts w:ascii="Arial" w:hAnsi="Arial" w:cs="Arial"/>
                <w:sz w:val="18"/>
                <w:lang w:eastAsia="zh-CN"/>
              </w:rPr>
            </w:pPr>
            <w:r w:rsidRPr="00E2574C">
              <w:rPr>
                <w:rFonts w:ascii="Arial" w:hAnsi="Arial" w:cs="Arial"/>
                <w:sz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577685DD" w14:textId="77777777" w:rsidR="00661963" w:rsidRPr="00E2574C" w:rsidRDefault="00661963" w:rsidP="00615696">
            <w:pPr>
              <w:keepNext/>
              <w:keepLines/>
              <w:spacing w:after="0"/>
              <w:jc w:val="center"/>
              <w:rPr>
                <w:rFonts w:ascii="Arial" w:hAnsi="Arial" w:cs="Arial"/>
                <w:sz w:val="18"/>
                <w:lang w:eastAsia="zh-CN"/>
              </w:rPr>
            </w:pPr>
            <w:r w:rsidRPr="00E2574C">
              <w:rPr>
                <w:rFonts w:ascii="Arial" w:hAnsi="Arial" w:cs="Arial"/>
                <w:sz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78FA4A2C" w14:textId="77777777" w:rsidR="00661963" w:rsidRPr="00E2574C" w:rsidRDefault="00661963" w:rsidP="00615696">
            <w:pPr>
              <w:keepNext/>
              <w:keepLines/>
              <w:spacing w:after="0"/>
              <w:jc w:val="center"/>
              <w:rPr>
                <w:rFonts w:ascii="Arial" w:hAnsi="Arial" w:cs="Arial"/>
                <w:sz w:val="18"/>
                <w:lang w:eastAsia="zh-CN"/>
              </w:rPr>
            </w:pPr>
            <w:r w:rsidRPr="00E2574C">
              <w:rPr>
                <w:rFonts w:ascii="Arial" w:hAnsi="Arial" w:cs="Arial"/>
                <w:sz w:val="18"/>
                <w:lang w:eastAsia="zh-CN"/>
              </w:rPr>
              <w:t>6</w:t>
            </w:r>
          </w:p>
        </w:tc>
        <w:tc>
          <w:tcPr>
            <w:tcW w:w="0" w:type="auto"/>
            <w:tcBorders>
              <w:top w:val="single" w:sz="4" w:space="0" w:color="auto"/>
              <w:left w:val="single" w:sz="4" w:space="0" w:color="auto"/>
              <w:bottom w:val="single" w:sz="4" w:space="0" w:color="auto"/>
              <w:right w:val="single" w:sz="4" w:space="0" w:color="auto"/>
            </w:tcBorders>
          </w:tcPr>
          <w:p w14:paraId="34FC607D" w14:textId="77777777" w:rsidR="00661963" w:rsidRPr="00E2574C" w:rsidRDefault="00661963" w:rsidP="00615696">
            <w:pPr>
              <w:keepNext/>
              <w:keepLines/>
              <w:spacing w:after="0"/>
              <w:jc w:val="center"/>
              <w:rPr>
                <w:rFonts w:ascii="Arial" w:hAnsi="Arial" w:cs="Arial"/>
                <w:sz w:val="18"/>
                <w:lang w:eastAsia="zh-CN"/>
              </w:rPr>
            </w:pPr>
            <w:r w:rsidRPr="00E2574C">
              <w:rPr>
                <w:rFonts w:ascii="Arial" w:hAnsi="Arial" w:cs="Arial"/>
                <w:sz w:val="18"/>
                <w:lang w:eastAsia="zh-CN"/>
              </w:rPr>
              <w:t>4</w:t>
            </w:r>
          </w:p>
        </w:tc>
        <w:tc>
          <w:tcPr>
            <w:tcW w:w="0" w:type="auto"/>
            <w:tcBorders>
              <w:top w:val="single" w:sz="4" w:space="0" w:color="auto"/>
              <w:left w:val="single" w:sz="4" w:space="0" w:color="auto"/>
              <w:bottom w:val="single" w:sz="4" w:space="0" w:color="auto"/>
              <w:right w:val="single" w:sz="4" w:space="0" w:color="auto"/>
            </w:tcBorders>
          </w:tcPr>
          <w:p w14:paraId="510E6178" w14:textId="77777777" w:rsidR="00661963" w:rsidRPr="00E2574C" w:rsidRDefault="00661963" w:rsidP="00615696">
            <w:pPr>
              <w:keepNext/>
              <w:keepLines/>
              <w:spacing w:after="0"/>
              <w:jc w:val="center"/>
              <w:rPr>
                <w:rFonts w:ascii="Arial" w:hAnsi="Arial" w:cs="Arial"/>
                <w:sz w:val="18"/>
                <w:lang w:eastAsia="zh-CN"/>
              </w:rPr>
            </w:pPr>
            <w:r w:rsidRPr="00E2574C">
              <w:rPr>
                <w:rFonts w:ascii="Arial" w:hAnsi="Arial" w:cs="Arial"/>
                <w:sz w:val="18"/>
                <w:lang w:eastAsia="zh-CN"/>
              </w:rPr>
              <w:t>TDLA10-200</w:t>
            </w:r>
          </w:p>
        </w:tc>
        <w:tc>
          <w:tcPr>
            <w:tcW w:w="0" w:type="auto"/>
            <w:tcBorders>
              <w:top w:val="single" w:sz="4" w:space="0" w:color="auto"/>
              <w:left w:val="single" w:sz="4" w:space="0" w:color="auto"/>
              <w:bottom w:val="single" w:sz="4" w:space="0" w:color="auto"/>
              <w:right w:val="single" w:sz="4" w:space="0" w:color="auto"/>
            </w:tcBorders>
          </w:tcPr>
          <w:p w14:paraId="2FBE0C11" w14:textId="77777777" w:rsidR="00661963" w:rsidRPr="00E2574C" w:rsidRDefault="00661963" w:rsidP="00615696">
            <w:pPr>
              <w:keepNext/>
              <w:keepLines/>
              <w:spacing w:after="0"/>
              <w:jc w:val="center"/>
              <w:rPr>
                <w:rFonts w:ascii="Arial" w:hAnsi="Arial" w:cs="Arial"/>
                <w:sz w:val="18"/>
                <w:lang w:eastAsia="zh-CN"/>
              </w:rPr>
            </w:pPr>
            <w:r w:rsidRPr="00E2574C">
              <w:rPr>
                <w:rFonts w:ascii="Arial" w:hAnsi="Arial" w:cs="Arial" w:hint="eastAsia"/>
                <w:sz w:val="18"/>
                <w:lang w:eastAsia="zh-CN"/>
              </w:rPr>
              <w:t>1</w:t>
            </w:r>
            <w:r w:rsidRPr="00E2574C">
              <w:rPr>
                <w:rFonts w:ascii="Arial" w:hAnsi="Arial" w:cs="Arial"/>
                <w:sz w:val="18"/>
                <w:lang w:eastAsia="zh-CN"/>
              </w:rPr>
              <w:t>_1</w:t>
            </w:r>
          </w:p>
        </w:tc>
        <w:tc>
          <w:tcPr>
            <w:tcW w:w="977" w:type="dxa"/>
            <w:tcBorders>
              <w:top w:val="single" w:sz="4" w:space="0" w:color="auto"/>
              <w:left w:val="single" w:sz="4" w:space="0" w:color="auto"/>
              <w:bottom w:val="single" w:sz="4" w:space="0" w:color="auto"/>
              <w:right w:val="single" w:sz="4" w:space="0" w:color="auto"/>
            </w:tcBorders>
          </w:tcPr>
          <w:p w14:paraId="28E1A8FE" w14:textId="77777777" w:rsidR="00661963" w:rsidRPr="00E2574C" w:rsidRDefault="00661963" w:rsidP="00615696">
            <w:pPr>
              <w:keepNext/>
              <w:keepLines/>
              <w:spacing w:after="0"/>
              <w:jc w:val="center"/>
              <w:rPr>
                <w:rFonts w:ascii="Arial" w:hAnsi="Arial" w:cs="Arial"/>
                <w:sz w:val="18"/>
                <w:lang w:eastAsia="zh-CN"/>
              </w:rPr>
            </w:pPr>
            <w:r w:rsidRPr="00E2574C">
              <w:rPr>
                <w:rFonts w:ascii="Arial" w:hAnsi="Arial" w:cs="Arial" w:hint="eastAsia"/>
                <w:sz w:val="18"/>
                <w:lang w:eastAsia="zh-CN"/>
              </w:rPr>
              <w:t>56</w:t>
            </w:r>
          </w:p>
        </w:tc>
        <w:tc>
          <w:tcPr>
            <w:tcW w:w="1100" w:type="dxa"/>
            <w:tcBorders>
              <w:top w:val="single" w:sz="4" w:space="0" w:color="auto"/>
              <w:left w:val="single" w:sz="4" w:space="0" w:color="auto"/>
              <w:bottom w:val="single" w:sz="4" w:space="0" w:color="auto"/>
              <w:right w:val="single" w:sz="4" w:space="0" w:color="auto"/>
            </w:tcBorders>
          </w:tcPr>
          <w:p w14:paraId="741CD051" w14:textId="77777777" w:rsidR="00661963" w:rsidRPr="00E2574C" w:rsidRDefault="00661963" w:rsidP="00615696">
            <w:pPr>
              <w:keepNext/>
              <w:keepLines/>
              <w:spacing w:after="0"/>
              <w:jc w:val="center"/>
              <w:rPr>
                <w:rFonts w:ascii="Arial" w:hAnsi="Arial" w:cs="Arial"/>
                <w:sz w:val="18"/>
                <w:lang w:eastAsia="zh-CN"/>
              </w:rPr>
            </w:pPr>
            <w:r w:rsidRPr="00E2574C">
              <w:rPr>
                <w:rFonts w:ascii="Arial" w:hAnsi="Arial" w:cs="Arial"/>
                <w:sz w:val="18"/>
                <w:lang w:eastAsia="zh-CN"/>
              </w:rPr>
              <w:t>1x2 Low</w:t>
            </w:r>
          </w:p>
        </w:tc>
      </w:tr>
      <w:tr w:rsidR="00661963" w:rsidRPr="00DF5E7F" w14:paraId="5B2251CD" w14:textId="77777777" w:rsidTr="00615696">
        <w:trPr>
          <w:trHeight w:val="107"/>
          <w:jc w:val="center"/>
        </w:trPr>
        <w:tc>
          <w:tcPr>
            <w:tcW w:w="0" w:type="auto"/>
            <w:tcBorders>
              <w:top w:val="single" w:sz="4" w:space="0" w:color="auto"/>
              <w:left w:val="single" w:sz="4" w:space="0" w:color="auto"/>
              <w:bottom w:val="single" w:sz="4" w:space="0" w:color="auto"/>
              <w:right w:val="single" w:sz="4" w:space="0" w:color="auto"/>
            </w:tcBorders>
          </w:tcPr>
          <w:p w14:paraId="4DE48207" w14:textId="77777777" w:rsidR="00661963" w:rsidRPr="00DF5E7F" w:rsidRDefault="00661963" w:rsidP="00615696">
            <w:pPr>
              <w:keepNext/>
              <w:keepLines/>
              <w:tabs>
                <w:tab w:val="center" w:pos="234"/>
              </w:tabs>
              <w:spacing w:after="0"/>
              <w:jc w:val="center"/>
              <w:rPr>
                <w:rFonts w:ascii="Arial" w:hAnsi="Arial" w:cs="Arial"/>
                <w:sz w:val="18"/>
                <w:lang w:eastAsia="zh-CN"/>
              </w:rPr>
            </w:pPr>
            <w:r>
              <w:rPr>
                <w:rFonts w:ascii="Arial" w:hAnsi="Arial" w:cs="Arial"/>
                <w:sz w:val="18"/>
                <w:lang w:eastAsia="zh-CN"/>
              </w:rPr>
              <w:t>6</w:t>
            </w:r>
          </w:p>
        </w:tc>
        <w:tc>
          <w:tcPr>
            <w:tcW w:w="0" w:type="auto"/>
            <w:tcBorders>
              <w:top w:val="single" w:sz="4" w:space="0" w:color="auto"/>
              <w:left w:val="single" w:sz="4" w:space="0" w:color="auto"/>
              <w:bottom w:val="single" w:sz="4" w:space="0" w:color="auto"/>
              <w:right w:val="single" w:sz="4" w:space="0" w:color="auto"/>
            </w:tcBorders>
          </w:tcPr>
          <w:p w14:paraId="525D3297" w14:textId="77777777" w:rsidR="00661963" w:rsidRDefault="00661963" w:rsidP="00615696">
            <w:pPr>
              <w:keepNext/>
              <w:keepLines/>
              <w:spacing w:after="0"/>
              <w:jc w:val="center"/>
              <w:rPr>
                <w:rFonts w:ascii="Arial" w:hAnsi="Arial" w:cs="Arial"/>
                <w:sz w:val="18"/>
                <w:lang w:eastAsia="zh-CN"/>
              </w:rPr>
            </w:pPr>
            <w:r>
              <w:rPr>
                <w:rFonts w:ascii="Arial" w:hAnsi="Arial" w:cs="Arial"/>
                <w:sz w:val="18"/>
                <w:lang w:eastAsia="zh-CN"/>
              </w:rPr>
              <w:t>400/480</w:t>
            </w:r>
          </w:p>
        </w:tc>
        <w:tc>
          <w:tcPr>
            <w:tcW w:w="0" w:type="auto"/>
            <w:tcBorders>
              <w:top w:val="single" w:sz="4" w:space="0" w:color="auto"/>
              <w:left w:val="single" w:sz="4" w:space="0" w:color="auto"/>
              <w:bottom w:val="single" w:sz="4" w:space="0" w:color="auto"/>
              <w:right w:val="single" w:sz="4" w:space="0" w:color="auto"/>
            </w:tcBorders>
          </w:tcPr>
          <w:p w14:paraId="5C6AA1D9" w14:textId="77777777" w:rsidR="00661963" w:rsidRPr="00DF5E7F" w:rsidRDefault="00661963" w:rsidP="00615696">
            <w:pPr>
              <w:keepNext/>
              <w:keepLines/>
              <w:spacing w:after="0"/>
              <w:jc w:val="center"/>
              <w:rPr>
                <w:rFonts w:ascii="Arial" w:hAnsi="Arial" w:cs="Arial"/>
                <w:sz w:val="18"/>
                <w:lang w:eastAsia="zh-CN"/>
              </w:rPr>
            </w:pPr>
            <w:r w:rsidRPr="00DF5E7F">
              <w:rPr>
                <w:rFonts w:ascii="Arial" w:hAnsi="Arial" w:cs="Arial" w:hint="eastAsia"/>
                <w:sz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01CFD741" w14:textId="77777777" w:rsidR="00661963" w:rsidRPr="00DF5E7F" w:rsidRDefault="00661963" w:rsidP="00615696">
            <w:pPr>
              <w:keepNext/>
              <w:keepLines/>
              <w:spacing w:after="0"/>
              <w:jc w:val="center"/>
              <w:rPr>
                <w:rFonts w:ascii="Arial" w:hAnsi="Arial" w:cs="Arial"/>
                <w:sz w:val="18"/>
                <w:lang w:eastAsia="zh-CN"/>
              </w:rPr>
            </w:pPr>
            <w:r w:rsidRPr="00DF5E7F">
              <w:rPr>
                <w:rFonts w:ascii="Arial" w:hAnsi="Arial" w:cs="Arial"/>
                <w:sz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1D818ECA" w14:textId="77777777" w:rsidR="00661963" w:rsidRPr="00DF5E7F" w:rsidRDefault="00661963" w:rsidP="00615696">
            <w:pPr>
              <w:keepNext/>
              <w:keepLines/>
              <w:spacing w:after="0"/>
              <w:jc w:val="center"/>
              <w:rPr>
                <w:rFonts w:ascii="Arial" w:hAnsi="Arial" w:cs="Arial"/>
                <w:sz w:val="18"/>
                <w:lang w:eastAsia="zh-CN"/>
              </w:rPr>
            </w:pPr>
            <w:r w:rsidRPr="00DF5E7F">
              <w:rPr>
                <w:rFonts w:ascii="Arial" w:hAnsi="Arial" w:cs="Arial"/>
                <w:sz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0E4F9B61" w14:textId="77777777" w:rsidR="00661963" w:rsidRPr="00DF5E7F" w:rsidRDefault="00661963" w:rsidP="00615696">
            <w:pPr>
              <w:keepNext/>
              <w:keepLines/>
              <w:spacing w:after="0"/>
              <w:jc w:val="center"/>
              <w:rPr>
                <w:rFonts w:ascii="Arial" w:hAnsi="Arial" w:cs="Arial"/>
                <w:sz w:val="18"/>
                <w:lang w:eastAsia="zh-CN"/>
              </w:rPr>
            </w:pPr>
            <w:r w:rsidRPr="00DF5E7F">
              <w:rPr>
                <w:rFonts w:ascii="Arial" w:hAnsi="Arial" w:cs="Arial"/>
                <w:sz w:val="18"/>
                <w:lang w:eastAsia="zh-CN"/>
              </w:rPr>
              <w:t>6</w:t>
            </w:r>
          </w:p>
        </w:tc>
        <w:tc>
          <w:tcPr>
            <w:tcW w:w="0" w:type="auto"/>
            <w:tcBorders>
              <w:top w:val="single" w:sz="4" w:space="0" w:color="auto"/>
              <w:left w:val="single" w:sz="4" w:space="0" w:color="auto"/>
              <w:bottom w:val="single" w:sz="4" w:space="0" w:color="auto"/>
              <w:right w:val="single" w:sz="4" w:space="0" w:color="auto"/>
            </w:tcBorders>
          </w:tcPr>
          <w:p w14:paraId="1F088100" w14:textId="2E098E59" w:rsidR="00661963" w:rsidRPr="00DF5E7F" w:rsidRDefault="00661963" w:rsidP="00615696">
            <w:pPr>
              <w:keepNext/>
              <w:keepLines/>
              <w:spacing w:after="0"/>
              <w:jc w:val="center"/>
              <w:rPr>
                <w:rFonts w:ascii="Arial" w:hAnsi="Arial" w:cs="Arial"/>
                <w:sz w:val="18"/>
                <w:lang w:eastAsia="zh-CN"/>
              </w:rPr>
            </w:pPr>
            <w:r>
              <w:rPr>
                <w:rFonts w:ascii="Arial" w:hAnsi="Arial" w:cs="Arial"/>
                <w:sz w:val="18"/>
                <w:lang w:eastAsia="zh-CN"/>
              </w:rPr>
              <w:t>8</w:t>
            </w:r>
          </w:p>
        </w:tc>
        <w:tc>
          <w:tcPr>
            <w:tcW w:w="0" w:type="auto"/>
            <w:tcBorders>
              <w:top w:val="single" w:sz="4" w:space="0" w:color="auto"/>
              <w:left w:val="single" w:sz="4" w:space="0" w:color="auto"/>
              <w:bottom w:val="single" w:sz="4" w:space="0" w:color="auto"/>
              <w:right w:val="single" w:sz="4" w:space="0" w:color="auto"/>
            </w:tcBorders>
          </w:tcPr>
          <w:p w14:paraId="2449AFA6" w14:textId="77777777" w:rsidR="00661963" w:rsidRDefault="00661963" w:rsidP="00615696">
            <w:pPr>
              <w:keepNext/>
              <w:keepLines/>
              <w:spacing w:after="0"/>
              <w:jc w:val="center"/>
              <w:rPr>
                <w:rFonts w:ascii="Arial" w:hAnsi="Arial" w:cs="Arial"/>
                <w:sz w:val="18"/>
                <w:lang w:eastAsia="zh-CN"/>
              </w:rPr>
            </w:pPr>
            <w:r>
              <w:rPr>
                <w:rFonts w:ascii="Arial" w:hAnsi="Arial" w:cs="Arial"/>
                <w:sz w:val="18"/>
                <w:lang w:eastAsia="zh-CN"/>
              </w:rPr>
              <w:t>TDLA10-200</w:t>
            </w:r>
          </w:p>
        </w:tc>
        <w:tc>
          <w:tcPr>
            <w:tcW w:w="0" w:type="auto"/>
            <w:tcBorders>
              <w:top w:val="single" w:sz="4" w:space="0" w:color="auto"/>
              <w:left w:val="single" w:sz="4" w:space="0" w:color="auto"/>
              <w:bottom w:val="single" w:sz="4" w:space="0" w:color="auto"/>
              <w:right w:val="single" w:sz="4" w:space="0" w:color="auto"/>
            </w:tcBorders>
          </w:tcPr>
          <w:p w14:paraId="39E43431" w14:textId="77777777" w:rsidR="00661963" w:rsidRPr="00DF5E7F" w:rsidRDefault="00661963" w:rsidP="00615696">
            <w:pPr>
              <w:keepNext/>
              <w:keepLines/>
              <w:spacing w:after="0"/>
              <w:jc w:val="center"/>
              <w:rPr>
                <w:rFonts w:ascii="Arial" w:hAnsi="Arial" w:cs="Arial"/>
                <w:sz w:val="18"/>
                <w:lang w:eastAsia="zh-CN"/>
              </w:rPr>
            </w:pPr>
            <w:r w:rsidRPr="00DF5E7F">
              <w:rPr>
                <w:rFonts w:ascii="Arial" w:hAnsi="Arial" w:cs="Arial" w:hint="eastAsia"/>
                <w:sz w:val="18"/>
                <w:lang w:eastAsia="zh-CN"/>
              </w:rPr>
              <w:t>1</w:t>
            </w:r>
            <w:r w:rsidRPr="00DF5E7F">
              <w:rPr>
                <w:rFonts w:ascii="Arial" w:hAnsi="Arial" w:cs="Arial"/>
                <w:sz w:val="18"/>
                <w:lang w:eastAsia="zh-CN"/>
              </w:rPr>
              <w:t>_1</w:t>
            </w:r>
          </w:p>
        </w:tc>
        <w:tc>
          <w:tcPr>
            <w:tcW w:w="977" w:type="dxa"/>
            <w:tcBorders>
              <w:top w:val="single" w:sz="4" w:space="0" w:color="auto"/>
              <w:left w:val="single" w:sz="4" w:space="0" w:color="auto"/>
              <w:bottom w:val="single" w:sz="4" w:space="0" w:color="auto"/>
              <w:right w:val="single" w:sz="4" w:space="0" w:color="auto"/>
            </w:tcBorders>
          </w:tcPr>
          <w:p w14:paraId="02B3212F" w14:textId="77777777" w:rsidR="00661963" w:rsidRPr="00DF5E7F" w:rsidRDefault="00661963" w:rsidP="00615696">
            <w:pPr>
              <w:keepNext/>
              <w:keepLines/>
              <w:spacing w:after="0"/>
              <w:jc w:val="center"/>
              <w:rPr>
                <w:rFonts w:ascii="Arial" w:hAnsi="Arial" w:cs="Arial"/>
                <w:sz w:val="18"/>
                <w:lang w:eastAsia="zh-CN"/>
              </w:rPr>
            </w:pPr>
            <w:r w:rsidRPr="00DF5E7F">
              <w:rPr>
                <w:rFonts w:ascii="Arial" w:hAnsi="Arial" w:cs="Arial" w:hint="eastAsia"/>
                <w:sz w:val="18"/>
                <w:lang w:eastAsia="zh-CN"/>
              </w:rPr>
              <w:t>56</w:t>
            </w:r>
          </w:p>
        </w:tc>
        <w:tc>
          <w:tcPr>
            <w:tcW w:w="1100" w:type="dxa"/>
            <w:tcBorders>
              <w:top w:val="single" w:sz="4" w:space="0" w:color="auto"/>
              <w:left w:val="single" w:sz="4" w:space="0" w:color="auto"/>
              <w:bottom w:val="single" w:sz="4" w:space="0" w:color="auto"/>
              <w:right w:val="single" w:sz="4" w:space="0" w:color="auto"/>
            </w:tcBorders>
          </w:tcPr>
          <w:p w14:paraId="2D0CB256" w14:textId="5B4F78FE" w:rsidR="00661963" w:rsidRPr="00DF5E7F" w:rsidRDefault="00661963" w:rsidP="00615696">
            <w:pPr>
              <w:keepNext/>
              <w:keepLines/>
              <w:spacing w:after="0"/>
              <w:jc w:val="center"/>
              <w:rPr>
                <w:rFonts w:ascii="Arial" w:hAnsi="Arial" w:cs="Arial"/>
                <w:sz w:val="18"/>
                <w:lang w:eastAsia="zh-CN"/>
              </w:rPr>
            </w:pPr>
            <w:r>
              <w:rPr>
                <w:rFonts w:ascii="Arial" w:hAnsi="Arial" w:cs="Arial"/>
                <w:sz w:val="18"/>
                <w:lang w:eastAsia="zh-CN"/>
              </w:rPr>
              <w:t>2</w:t>
            </w:r>
            <w:r w:rsidRPr="00DF5E7F">
              <w:rPr>
                <w:rFonts w:ascii="Arial" w:hAnsi="Arial" w:cs="Arial"/>
                <w:sz w:val="18"/>
                <w:lang w:eastAsia="zh-CN"/>
              </w:rPr>
              <w:t>x2 Low</w:t>
            </w:r>
          </w:p>
        </w:tc>
      </w:tr>
      <w:tr w:rsidR="00661963" w:rsidRPr="00DF5E7F" w14:paraId="48F1FCB6" w14:textId="77777777" w:rsidTr="00615696">
        <w:trPr>
          <w:trHeight w:val="107"/>
          <w:jc w:val="center"/>
        </w:trPr>
        <w:tc>
          <w:tcPr>
            <w:tcW w:w="10457" w:type="dxa"/>
            <w:gridSpan w:val="11"/>
            <w:tcBorders>
              <w:top w:val="single" w:sz="4" w:space="0" w:color="auto"/>
              <w:left w:val="single" w:sz="4" w:space="0" w:color="auto"/>
              <w:bottom w:val="single" w:sz="4" w:space="0" w:color="auto"/>
              <w:right w:val="single" w:sz="4" w:space="0" w:color="auto"/>
            </w:tcBorders>
          </w:tcPr>
          <w:p w14:paraId="4EA91E08" w14:textId="77777777" w:rsidR="00661963" w:rsidRPr="00DF5E7F" w:rsidRDefault="00661963" w:rsidP="00615696">
            <w:pPr>
              <w:keepNext/>
              <w:keepLines/>
              <w:spacing w:after="0"/>
              <w:rPr>
                <w:rFonts w:ascii="Arial" w:hAnsi="Arial" w:cs="Arial"/>
                <w:sz w:val="18"/>
                <w:lang w:eastAsia="zh-CN"/>
              </w:rPr>
            </w:pPr>
            <w:r>
              <w:rPr>
                <w:bCs/>
                <w:iCs/>
                <w:lang w:eastAsia="ko-KR"/>
              </w:rPr>
              <w:t>Note: Interested companies can provide simulation results for other cases not included in above table, as needed.</w:t>
            </w:r>
          </w:p>
        </w:tc>
      </w:tr>
    </w:tbl>
    <w:p w14:paraId="2FCCB20F" w14:textId="77777777" w:rsidR="00661963" w:rsidRPr="00661963" w:rsidRDefault="00661963" w:rsidP="003F1D13">
      <w:pPr>
        <w:rPr>
          <w:rFonts w:eastAsiaTheme="minorEastAsia"/>
          <w:lang w:eastAsia="zh-CN"/>
        </w:rPr>
      </w:pPr>
    </w:p>
    <w:p w14:paraId="1F246552" w14:textId="139BD8FE" w:rsidR="00661963" w:rsidRPr="00661963" w:rsidRDefault="00661963" w:rsidP="003F1D13">
      <w:pPr>
        <w:rPr>
          <w:rFonts w:eastAsiaTheme="minorEastAsia"/>
          <w:b/>
          <w:lang w:eastAsia="zh-CN"/>
        </w:rPr>
      </w:pPr>
      <w:r w:rsidRPr="00661963">
        <w:rPr>
          <w:rFonts w:eastAsiaTheme="minorEastAsia" w:hint="eastAsia"/>
          <w:b/>
          <w:lang w:eastAsia="zh-CN"/>
        </w:rPr>
        <w:t>P</w:t>
      </w:r>
      <w:r w:rsidRPr="00661963">
        <w:rPr>
          <w:rFonts w:eastAsiaTheme="minorEastAsia"/>
          <w:b/>
          <w:lang w:eastAsia="zh-CN"/>
        </w:rPr>
        <w:t>roposal 2: Use Table 2-1 as final PDCCH test cases</w:t>
      </w:r>
    </w:p>
    <w:p w14:paraId="15742C47" w14:textId="1F8ADC95" w:rsidR="00142A12" w:rsidRDefault="00DB6DD0" w:rsidP="00142A12">
      <w:pPr>
        <w:pStyle w:val="20"/>
        <w:rPr>
          <w:lang w:eastAsia="zh-CN"/>
        </w:rPr>
      </w:pPr>
      <w:r w:rsidRPr="00DB6DD0">
        <w:rPr>
          <w:lang w:eastAsia="zh-CN"/>
        </w:rPr>
        <w:t>PBCH requirements</w:t>
      </w:r>
    </w:p>
    <w:p w14:paraId="2AEB3E98" w14:textId="47A31A74" w:rsidR="003F1D13" w:rsidRDefault="00661963" w:rsidP="003F1D13">
      <w:pPr>
        <w:rPr>
          <w:rFonts w:eastAsiaTheme="minorEastAsia"/>
          <w:lang w:eastAsia="zh-CN"/>
        </w:rPr>
      </w:pPr>
      <w:r>
        <w:rPr>
          <w:rFonts w:eastAsiaTheme="minorEastAsia" w:hint="eastAsia"/>
          <w:lang w:eastAsia="zh-CN"/>
        </w:rPr>
        <w:t>O</w:t>
      </w:r>
      <w:r>
        <w:rPr>
          <w:rFonts w:eastAsiaTheme="minorEastAsia"/>
          <w:lang w:eastAsia="zh-CN"/>
        </w:rPr>
        <w:t>ne issue is SSB index assumption, the options are captured as follows:</w:t>
      </w:r>
    </w:p>
    <w:tbl>
      <w:tblPr>
        <w:tblStyle w:val="af4"/>
        <w:tblW w:w="0" w:type="auto"/>
        <w:tblLook w:val="04A0" w:firstRow="1" w:lastRow="0" w:firstColumn="1" w:lastColumn="0" w:noHBand="0" w:noVBand="1"/>
      </w:tblPr>
      <w:tblGrid>
        <w:gridCol w:w="10457"/>
      </w:tblGrid>
      <w:tr w:rsidR="00661963" w14:paraId="70821E4A" w14:textId="77777777" w:rsidTr="00661963">
        <w:tc>
          <w:tcPr>
            <w:tcW w:w="10457" w:type="dxa"/>
          </w:tcPr>
          <w:p w14:paraId="4AD0E70E" w14:textId="2B37EEC6" w:rsidR="00661963" w:rsidRPr="00DF5E7F" w:rsidRDefault="00661963" w:rsidP="00661963">
            <w:pPr>
              <w:rPr>
                <w:b/>
                <w:u w:val="single"/>
                <w:lang w:eastAsia="ko-KR"/>
              </w:rPr>
            </w:pPr>
            <w:r w:rsidRPr="00DF5E7F">
              <w:rPr>
                <w:b/>
                <w:u w:val="single"/>
                <w:lang w:eastAsia="ko-KR"/>
              </w:rPr>
              <w:t>SSB index assumption</w:t>
            </w:r>
          </w:p>
          <w:p w14:paraId="4B3CECC3" w14:textId="77777777" w:rsidR="00661963" w:rsidRPr="00DF5E7F" w:rsidRDefault="00661963" w:rsidP="00661963">
            <w:pPr>
              <w:pStyle w:val="afa"/>
              <w:widowControl/>
              <w:numPr>
                <w:ilvl w:val="0"/>
                <w:numId w:val="46"/>
              </w:numPr>
              <w:autoSpaceDE/>
              <w:autoSpaceDN/>
              <w:adjustRightInd/>
              <w:spacing w:after="120"/>
              <w:contextualSpacing w:val="0"/>
              <w:rPr>
                <w:szCs w:val="24"/>
              </w:rPr>
            </w:pPr>
            <w:r w:rsidRPr="00DF5E7F">
              <w:rPr>
                <w:szCs w:val="24"/>
              </w:rPr>
              <w:t xml:space="preserve">Option 1: </w:t>
            </w:r>
            <w:r w:rsidRPr="00DF5E7F">
              <w:t>Only with not known SSB index</w:t>
            </w:r>
          </w:p>
          <w:p w14:paraId="7B53C529" w14:textId="77777777" w:rsidR="00661963" w:rsidRPr="00DF5E7F" w:rsidRDefault="00661963" w:rsidP="00661963">
            <w:pPr>
              <w:pStyle w:val="afa"/>
              <w:widowControl/>
              <w:numPr>
                <w:ilvl w:val="0"/>
                <w:numId w:val="46"/>
              </w:numPr>
              <w:autoSpaceDE/>
              <w:autoSpaceDN/>
              <w:adjustRightInd/>
              <w:spacing w:after="120"/>
              <w:contextualSpacing w:val="0"/>
              <w:rPr>
                <w:szCs w:val="24"/>
              </w:rPr>
            </w:pPr>
            <w:r w:rsidRPr="00DF5E7F">
              <w:rPr>
                <w:szCs w:val="24"/>
              </w:rPr>
              <w:t xml:space="preserve">Option 2: </w:t>
            </w:r>
            <w:r w:rsidRPr="00DF5E7F">
              <w:t>Both known and not known SSB index</w:t>
            </w:r>
          </w:p>
          <w:p w14:paraId="61F78A51" w14:textId="1BFFD6E2" w:rsidR="00661963" w:rsidRPr="00661963" w:rsidRDefault="00661963" w:rsidP="003F1D13">
            <w:pPr>
              <w:pStyle w:val="afa"/>
              <w:widowControl/>
              <w:numPr>
                <w:ilvl w:val="0"/>
                <w:numId w:val="46"/>
              </w:numPr>
              <w:autoSpaceDE/>
              <w:autoSpaceDN/>
              <w:adjustRightInd/>
              <w:spacing w:after="120"/>
              <w:contextualSpacing w:val="0"/>
              <w:rPr>
                <w:szCs w:val="24"/>
              </w:rPr>
            </w:pPr>
            <w:r w:rsidRPr="00DF5E7F">
              <w:rPr>
                <w:szCs w:val="24"/>
              </w:rPr>
              <w:t xml:space="preserve">Option 3: </w:t>
            </w:r>
            <w:r>
              <w:t>Only known SSB index for 120kHz and 480kHz SCS</w:t>
            </w:r>
          </w:p>
        </w:tc>
      </w:tr>
    </w:tbl>
    <w:p w14:paraId="36A0BB89" w14:textId="77777777" w:rsidR="00661963" w:rsidRDefault="00661963" w:rsidP="003F1D13">
      <w:pPr>
        <w:rPr>
          <w:rFonts w:eastAsiaTheme="minorEastAsia"/>
          <w:lang w:eastAsia="zh-CN"/>
        </w:rPr>
      </w:pPr>
    </w:p>
    <w:p w14:paraId="1DCD1587" w14:textId="4C959F8A" w:rsidR="003F1D13" w:rsidRDefault="00661963" w:rsidP="00414FF3">
      <w:pPr>
        <w:jc w:val="both"/>
        <w:rPr>
          <w:rFonts w:eastAsiaTheme="minorEastAsia"/>
          <w:lang w:eastAsia="zh-CN"/>
        </w:rPr>
      </w:pPr>
      <w:r>
        <w:rPr>
          <w:rFonts w:eastAsiaTheme="minorEastAsia" w:hint="eastAsia"/>
          <w:lang w:eastAsia="zh-CN"/>
        </w:rPr>
        <w:t>B</w:t>
      </w:r>
      <w:r>
        <w:rPr>
          <w:rFonts w:eastAsiaTheme="minorEastAsia"/>
          <w:lang w:eastAsia="zh-CN"/>
        </w:rPr>
        <w:t xml:space="preserve">ased on our understanding, </w:t>
      </w:r>
      <w:r w:rsidR="00452BC4">
        <w:rPr>
          <w:rFonts w:eastAsiaTheme="minorEastAsia"/>
          <w:lang w:eastAsia="zh-CN"/>
        </w:rPr>
        <w:t xml:space="preserve"> RAN 4 agreed to define requirements for both FR2-2 single carrier operation and FR1+FR2-2 CA/DC operation. For FR2-2 single carrier operation, UE should perform SSB searching in initial access which means SSB </w:t>
      </w:r>
      <w:r w:rsidR="00414FF3">
        <w:rPr>
          <w:rFonts w:eastAsiaTheme="minorEastAsia"/>
          <w:lang w:eastAsia="zh-CN"/>
        </w:rPr>
        <w:t xml:space="preserve">with </w:t>
      </w:r>
      <w:r w:rsidR="00452BC4">
        <w:rPr>
          <w:rFonts w:eastAsiaTheme="minorEastAsia"/>
          <w:lang w:eastAsia="zh-CN"/>
        </w:rPr>
        <w:t>unknown index should be considered. For CA/DC scenario</w:t>
      </w:r>
      <w:r w:rsidR="00414FF3">
        <w:rPr>
          <w:rFonts w:eastAsiaTheme="minorEastAsia"/>
          <w:lang w:eastAsia="zh-CN"/>
        </w:rPr>
        <w:t>, UE may have knowledge of SSB index of FR2-2 carrier which means SSB with known index should be considered. Hence, we propose to define PBCH requirements for both known and not known SSB index.</w:t>
      </w:r>
    </w:p>
    <w:p w14:paraId="134E6773" w14:textId="68AAC7B0" w:rsidR="003F1D13" w:rsidRPr="00414FF3" w:rsidRDefault="00414FF3" w:rsidP="003F1D13">
      <w:pPr>
        <w:rPr>
          <w:rFonts w:eastAsiaTheme="minorEastAsia"/>
          <w:b/>
          <w:lang w:eastAsia="zh-CN"/>
        </w:rPr>
      </w:pPr>
      <w:r w:rsidRPr="00414FF3">
        <w:rPr>
          <w:rFonts w:eastAsiaTheme="minorEastAsia" w:hint="eastAsia"/>
          <w:b/>
          <w:lang w:eastAsia="zh-CN"/>
        </w:rPr>
        <w:t>P</w:t>
      </w:r>
      <w:r w:rsidRPr="00414FF3">
        <w:rPr>
          <w:rFonts w:eastAsiaTheme="minorEastAsia"/>
          <w:b/>
          <w:lang w:eastAsia="zh-CN"/>
        </w:rPr>
        <w:t>roposal 3: Define FR2-2 PBCH requirements for both known SSB index and unknown index.</w:t>
      </w:r>
    </w:p>
    <w:bookmarkEnd w:id="6"/>
    <w:bookmarkEnd w:id="7"/>
    <w:bookmarkEnd w:id="8"/>
    <w:bookmarkEnd w:id="9"/>
    <w:bookmarkEnd w:id="10"/>
    <w:p w14:paraId="6340FEB3" w14:textId="3627A501" w:rsidR="00CC093E" w:rsidRDefault="00CC4FE0" w:rsidP="00C724D7">
      <w:pPr>
        <w:pStyle w:val="1"/>
        <w:rPr>
          <w:rFonts w:ascii="Arial" w:eastAsia="Calibri" w:hAnsi="Arial" w:cs="Arial"/>
          <w:lang w:eastAsia="zh-CN"/>
        </w:rPr>
      </w:pPr>
      <w:r>
        <w:rPr>
          <w:rFonts w:ascii="Arial" w:eastAsia="Calibri" w:hAnsi="Arial" w:cs="Arial"/>
          <w:lang w:eastAsia="zh-CN"/>
        </w:rPr>
        <w:t>Conclusion</w:t>
      </w:r>
    </w:p>
    <w:p w14:paraId="239FEB9C" w14:textId="0D5F4FD6" w:rsidR="008A5B5F" w:rsidRDefault="00986EA2" w:rsidP="00307CDC">
      <w:pPr>
        <w:spacing w:after="0"/>
        <w:rPr>
          <w:rFonts w:eastAsiaTheme="minorEastAsia"/>
          <w:lang w:eastAsia="zh-CN"/>
        </w:rPr>
      </w:pPr>
      <w:r>
        <w:rPr>
          <w:rFonts w:eastAsiaTheme="minorEastAsia" w:hint="eastAsia"/>
          <w:lang w:eastAsia="zh-CN"/>
        </w:rPr>
        <w:t>I</w:t>
      </w:r>
      <w:r>
        <w:rPr>
          <w:rFonts w:eastAsiaTheme="minorEastAsia"/>
          <w:lang w:eastAsia="zh-CN"/>
        </w:rPr>
        <w:t xml:space="preserve">n this paper, we provide </w:t>
      </w:r>
      <w:r w:rsidR="00414FF3">
        <w:rPr>
          <w:rFonts w:eastAsiaTheme="minorEastAsia"/>
          <w:lang w:eastAsia="zh-CN"/>
        </w:rPr>
        <w:t>our views on PDCCH and PBCH requirements. The proposals are:</w:t>
      </w:r>
    </w:p>
    <w:p w14:paraId="1C8670A7" w14:textId="77777777" w:rsidR="00414FF3" w:rsidRDefault="00414FF3" w:rsidP="00307CDC">
      <w:pPr>
        <w:spacing w:after="0"/>
        <w:rPr>
          <w:rFonts w:eastAsiaTheme="minorEastAsia"/>
          <w:lang w:eastAsia="zh-CN"/>
        </w:rPr>
      </w:pPr>
    </w:p>
    <w:p w14:paraId="4A060426" w14:textId="77777777" w:rsidR="00414FF3" w:rsidRDefault="00414FF3" w:rsidP="00414FF3">
      <w:pPr>
        <w:rPr>
          <w:rFonts w:eastAsiaTheme="minorEastAsia"/>
          <w:b/>
          <w:lang w:eastAsia="zh-CN"/>
        </w:rPr>
      </w:pPr>
      <w:r w:rsidRPr="002912EA">
        <w:rPr>
          <w:rFonts w:eastAsiaTheme="minorEastAsia"/>
          <w:b/>
          <w:lang w:eastAsia="zh-CN"/>
        </w:rPr>
        <w:t>Proposal 1:</w:t>
      </w:r>
      <w:r w:rsidRPr="002912EA">
        <w:rPr>
          <w:rFonts w:eastAsiaTheme="minorEastAsia" w:hint="eastAsia"/>
          <w:b/>
          <w:lang w:eastAsia="zh-CN"/>
        </w:rPr>
        <w:t xml:space="preserve"> </w:t>
      </w:r>
      <w:r w:rsidRPr="002912EA">
        <w:rPr>
          <w:rFonts w:eastAsiaTheme="minorEastAsia"/>
          <w:b/>
          <w:lang w:eastAsia="zh-CN"/>
        </w:rPr>
        <w:t>Implicitly test UE supporting 4-slots monitoring in PDCCH and PDSCH requirements</w:t>
      </w:r>
    </w:p>
    <w:p w14:paraId="26E218C5" w14:textId="77777777" w:rsidR="00414FF3" w:rsidRPr="00661963" w:rsidRDefault="00414FF3" w:rsidP="00414FF3">
      <w:pPr>
        <w:rPr>
          <w:rFonts w:eastAsiaTheme="minorEastAsia"/>
          <w:b/>
          <w:lang w:eastAsia="zh-CN"/>
        </w:rPr>
      </w:pPr>
      <w:r w:rsidRPr="00661963">
        <w:rPr>
          <w:rFonts w:eastAsiaTheme="minorEastAsia" w:hint="eastAsia"/>
          <w:b/>
          <w:lang w:eastAsia="zh-CN"/>
        </w:rPr>
        <w:t>P</w:t>
      </w:r>
      <w:r w:rsidRPr="00661963">
        <w:rPr>
          <w:rFonts w:eastAsiaTheme="minorEastAsia"/>
          <w:b/>
          <w:lang w:eastAsia="zh-CN"/>
        </w:rPr>
        <w:t>roposal 2: Use Table 2-1 as final PDCCH test cases</w:t>
      </w:r>
    </w:p>
    <w:p w14:paraId="19D89C01" w14:textId="77777777" w:rsidR="00414FF3" w:rsidRPr="00414FF3" w:rsidRDefault="00414FF3" w:rsidP="00414FF3">
      <w:pPr>
        <w:rPr>
          <w:rFonts w:eastAsiaTheme="minorEastAsia"/>
          <w:b/>
          <w:lang w:eastAsia="zh-CN"/>
        </w:rPr>
      </w:pPr>
      <w:r w:rsidRPr="00414FF3">
        <w:rPr>
          <w:rFonts w:eastAsiaTheme="minorEastAsia" w:hint="eastAsia"/>
          <w:b/>
          <w:lang w:eastAsia="zh-CN"/>
        </w:rPr>
        <w:t>P</w:t>
      </w:r>
      <w:r w:rsidRPr="00414FF3">
        <w:rPr>
          <w:rFonts w:eastAsiaTheme="minorEastAsia"/>
          <w:b/>
          <w:lang w:eastAsia="zh-CN"/>
        </w:rPr>
        <w:t>roposal 3: Define FR2-2 PBCH requirements for both known SSB index and unknown index.</w:t>
      </w:r>
    </w:p>
    <w:p w14:paraId="491E7EC3" w14:textId="5AD0C5F7" w:rsidR="008A5B5F" w:rsidRDefault="008A5B5F" w:rsidP="008A5B5F">
      <w:pPr>
        <w:pStyle w:val="1"/>
        <w:rPr>
          <w:rFonts w:ascii="Arial" w:eastAsia="Calibri" w:hAnsi="Arial" w:cs="Arial"/>
          <w:lang w:eastAsia="zh-CN"/>
        </w:rPr>
      </w:pPr>
      <w:r w:rsidRPr="008A5B5F">
        <w:rPr>
          <w:rFonts w:ascii="Arial" w:eastAsia="Calibri" w:hAnsi="Arial" w:cs="Arial" w:hint="eastAsia"/>
          <w:lang w:eastAsia="zh-CN"/>
        </w:rPr>
        <w:t>R</w:t>
      </w:r>
      <w:r w:rsidRPr="008A5B5F">
        <w:rPr>
          <w:rFonts w:ascii="Arial" w:eastAsia="Calibri" w:hAnsi="Arial" w:cs="Arial"/>
          <w:lang w:eastAsia="zh-CN"/>
        </w:rPr>
        <w:t>eference</w:t>
      </w:r>
    </w:p>
    <w:p w14:paraId="7169D5A8" w14:textId="728C856C" w:rsidR="0085317B" w:rsidRDefault="0085317B" w:rsidP="00E424FE">
      <w:pPr>
        <w:rPr>
          <w:rFonts w:eastAsiaTheme="minorEastAsia"/>
          <w:lang w:eastAsia="zh-CN"/>
        </w:rPr>
      </w:pPr>
      <w:r>
        <w:rPr>
          <w:rFonts w:eastAsiaTheme="minorEastAsia" w:hint="eastAsia"/>
          <w:lang w:eastAsia="zh-CN"/>
        </w:rPr>
        <w:t>[</w:t>
      </w:r>
      <w:r>
        <w:rPr>
          <w:rFonts w:eastAsiaTheme="minorEastAsia"/>
          <w:lang w:eastAsia="zh-CN"/>
        </w:rPr>
        <w:t xml:space="preserve">1] </w:t>
      </w:r>
      <w:r w:rsidR="00C821E5">
        <w:rPr>
          <w:rFonts w:eastAsiaTheme="minorEastAsia"/>
          <w:lang w:eastAsia="zh-CN"/>
        </w:rPr>
        <w:t xml:space="preserve">  </w:t>
      </w:r>
      <w:r w:rsidR="00986EA2">
        <w:rPr>
          <w:rFonts w:eastAsiaTheme="minorEastAsia"/>
          <w:lang w:eastAsia="zh-CN"/>
        </w:rPr>
        <w:t xml:space="preserve">R4-2210665 </w:t>
      </w:r>
      <w:r w:rsidR="00986EA2" w:rsidRPr="00986EA2">
        <w:rPr>
          <w:rFonts w:eastAsiaTheme="minorEastAsia"/>
          <w:lang w:eastAsia="zh-CN"/>
        </w:rPr>
        <w:t>WF on UE demodulation performance requirements definition for 52.6 - 71 GHz</w:t>
      </w:r>
      <w:r w:rsidR="00986EA2">
        <w:rPr>
          <w:rFonts w:eastAsiaTheme="minorEastAsia"/>
          <w:lang w:eastAsia="zh-CN"/>
        </w:rPr>
        <w:t>. Qualcomm Incorporated</w:t>
      </w:r>
    </w:p>
    <w:p w14:paraId="62C2F031" w14:textId="5ED24EB6" w:rsidR="00070658" w:rsidRPr="00C821E5" w:rsidRDefault="00070658" w:rsidP="00E424FE">
      <w:pPr>
        <w:rPr>
          <w:rFonts w:eastAsiaTheme="minorEastAsia"/>
          <w:lang w:eastAsia="zh-CN"/>
        </w:rPr>
      </w:pPr>
    </w:p>
    <w:sectPr w:rsidR="00070658" w:rsidRPr="00C821E5"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9E232D" w14:textId="77777777" w:rsidR="00975498" w:rsidRDefault="00975498">
      <w:r>
        <w:separator/>
      </w:r>
    </w:p>
  </w:endnote>
  <w:endnote w:type="continuationSeparator" w:id="0">
    <w:p w14:paraId="16A7A6C8" w14:textId="77777777" w:rsidR="00975498" w:rsidRDefault="00975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ì??"/>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17D7A2" w14:textId="77777777" w:rsidR="00975498" w:rsidRDefault="00975498">
      <w:r>
        <w:separator/>
      </w:r>
    </w:p>
  </w:footnote>
  <w:footnote w:type="continuationSeparator" w:id="0">
    <w:p w14:paraId="3EB4F691" w14:textId="77777777" w:rsidR="00975498" w:rsidRDefault="009754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8AA09CB2"/>
    <w:lvl w:ilvl="0">
      <w:start w:val="1"/>
      <w:numFmt w:val="decimal"/>
      <w:pStyle w:val="1"/>
      <w:suff w:val="nothing"/>
      <w:lvlText w:val="%1  "/>
      <w:lvlJc w:val="left"/>
      <w:pPr>
        <w:ind w:left="0"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0" w:firstLine="284"/>
      </w:pPr>
      <w:rPr>
        <w:rFonts w:ascii="Calibri" w:hAnsi="Calibri" w:hint="default"/>
        <w:b w:val="0"/>
        <w:i w:val="0"/>
        <w:sz w:val="30"/>
        <w:szCs w:val="30"/>
        <w:lang w:val="en-US"/>
      </w:rPr>
    </w:lvl>
    <w:lvl w:ilvl="2">
      <w:start w:val="1"/>
      <w:numFmt w:val="decimal"/>
      <w:pStyle w:val="3"/>
      <w:suff w:val="nothing"/>
      <w:lvlText w:val="%1.%2.%3  "/>
      <w:lvlJc w:val="left"/>
      <w:pPr>
        <w:ind w:left="5953" w:firstLine="0"/>
      </w:pPr>
      <w:rPr>
        <w:rFonts w:ascii="Calibri" w:hAnsi="Calibri" w:hint="default"/>
        <w:b w:val="0"/>
        <w:i w:val="0"/>
        <w:sz w:val="28"/>
        <w:szCs w:val="21"/>
      </w:rPr>
    </w:lvl>
    <w:lvl w:ilvl="3">
      <w:start w:val="1"/>
      <w:numFmt w:val="decimal"/>
      <w:pStyle w:val="4"/>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2"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4" w15:restartNumberingAfterBreak="0">
    <w:nsid w:val="19C67BF4"/>
    <w:multiLevelType w:val="hybridMultilevel"/>
    <w:tmpl w:val="3DAA1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051E07"/>
    <w:multiLevelType w:val="hybridMultilevel"/>
    <w:tmpl w:val="390858B6"/>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913CDB"/>
    <w:multiLevelType w:val="hybridMultilevel"/>
    <w:tmpl w:val="A18E6A52"/>
    <w:lvl w:ilvl="0" w:tplc="04090003">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9864446"/>
    <w:multiLevelType w:val="multilevel"/>
    <w:tmpl w:val="C548C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B260449"/>
    <w:multiLevelType w:val="hybridMultilevel"/>
    <w:tmpl w:val="04C0B1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A3367D"/>
    <w:multiLevelType w:val="hybridMultilevel"/>
    <w:tmpl w:val="0EEA6A4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2"/>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CE29B8"/>
    <w:multiLevelType w:val="hybridMultilevel"/>
    <w:tmpl w:val="59F6AB0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4F62F6"/>
    <w:multiLevelType w:val="hybridMultilevel"/>
    <w:tmpl w:val="93409F5A"/>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B4624DF"/>
    <w:multiLevelType w:val="hybridMultilevel"/>
    <w:tmpl w:val="8506A90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B5972C8"/>
    <w:multiLevelType w:val="hybridMultilevel"/>
    <w:tmpl w:val="57CC9A9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CA120B6"/>
    <w:multiLevelType w:val="hybridMultilevel"/>
    <w:tmpl w:val="584CC0E8"/>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F09716B"/>
    <w:multiLevelType w:val="hybridMultilevel"/>
    <w:tmpl w:val="37D09504"/>
    <w:lvl w:ilvl="0" w:tplc="DADE2E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0722778"/>
    <w:multiLevelType w:val="hybridMultilevel"/>
    <w:tmpl w:val="A42E2C1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80E7C8C"/>
    <w:multiLevelType w:val="hybridMultilevel"/>
    <w:tmpl w:val="4D3ED9C2"/>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C032ADF"/>
    <w:multiLevelType w:val="hybridMultilevel"/>
    <w:tmpl w:val="E8848F8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5" w15:restartNumberingAfterBreak="0">
    <w:nsid w:val="5E0E7EF5"/>
    <w:multiLevelType w:val="multilevel"/>
    <w:tmpl w:val="5E0E7EF5"/>
    <w:lvl w:ilvl="0">
      <w:start w:val="1"/>
      <w:numFmt w:val="bullet"/>
      <w:lvlText w:val=""/>
      <w:lvlJc w:val="left"/>
      <w:pPr>
        <w:ind w:left="1200" w:hanging="360"/>
      </w:pPr>
      <w:rPr>
        <w:rFonts w:ascii="Symbol" w:hAnsi="Symbol"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26" w15:restartNumberingAfterBreak="0">
    <w:nsid w:val="5F133042"/>
    <w:multiLevelType w:val="hybridMultilevel"/>
    <w:tmpl w:val="14DC90F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2301B3E"/>
    <w:multiLevelType w:val="hybridMultilevel"/>
    <w:tmpl w:val="B4D25CB6"/>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2A05F8"/>
    <w:multiLevelType w:val="hybridMultilevel"/>
    <w:tmpl w:val="AC62BC14"/>
    <w:lvl w:ilvl="0" w:tplc="682CF29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6CD0B35"/>
    <w:multiLevelType w:val="hybridMultilevel"/>
    <w:tmpl w:val="69627678"/>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6FC11D26"/>
    <w:multiLevelType w:val="hybridMultilevel"/>
    <w:tmpl w:val="EF7A9BE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2B42A30"/>
    <w:multiLevelType w:val="hybridMultilevel"/>
    <w:tmpl w:val="B0C862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0C5510"/>
    <w:multiLevelType w:val="hybridMultilevel"/>
    <w:tmpl w:val="1DBC1A8E"/>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5E357C3"/>
    <w:multiLevelType w:val="hybridMultilevel"/>
    <w:tmpl w:val="18D63BE6"/>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6A63F5"/>
    <w:multiLevelType w:val="hybridMultilevel"/>
    <w:tmpl w:val="0382F892"/>
    <w:lvl w:ilvl="0" w:tplc="04090003">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79D0416"/>
    <w:multiLevelType w:val="hybridMultilevel"/>
    <w:tmpl w:val="DCFEA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2"/>
  </w:num>
  <w:num w:numId="2">
    <w:abstractNumId w:val="1"/>
  </w:num>
  <w:num w:numId="3">
    <w:abstractNumId w:val="37"/>
  </w:num>
  <w:num w:numId="4">
    <w:abstractNumId w:val="39"/>
  </w:num>
  <w:num w:numId="5">
    <w:abstractNumId w:val="24"/>
  </w:num>
  <w:num w:numId="6">
    <w:abstractNumId w:val="0"/>
  </w:num>
  <w:num w:numId="7">
    <w:abstractNumId w:val="3"/>
  </w:num>
  <w:num w:numId="8">
    <w:abstractNumId w:val="20"/>
  </w:num>
  <w:num w:numId="9">
    <w:abstractNumId w:val="22"/>
  </w:num>
  <w:num w:numId="10">
    <w:abstractNumId w:val="30"/>
  </w:num>
  <w:num w:numId="11">
    <w:abstractNumId w:val="38"/>
  </w:num>
  <w:num w:numId="12">
    <w:abstractNumId w:val="12"/>
  </w:num>
  <w:num w:numId="13">
    <w:abstractNumId w:val="14"/>
  </w:num>
  <w:num w:numId="14">
    <w:abstractNumId w:val="25"/>
  </w:num>
  <w:num w:numId="15">
    <w:abstractNumId w:val="26"/>
  </w:num>
  <w:num w:numId="16">
    <w:abstractNumId w:val="17"/>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34"/>
  </w:num>
  <w:num w:numId="20">
    <w:abstractNumId w:val="29"/>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36"/>
  </w:num>
  <w:num w:numId="24">
    <w:abstractNumId w:val="1"/>
  </w:num>
  <w:num w:numId="25">
    <w:abstractNumId w:val="9"/>
  </w:num>
  <w:num w:numId="26">
    <w:abstractNumId w:val="35"/>
  </w:num>
  <w:num w:numId="27">
    <w:abstractNumId w:val="4"/>
  </w:num>
  <w:num w:numId="28">
    <w:abstractNumId w:val="31"/>
  </w:num>
  <w:num w:numId="29">
    <w:abstractNumId w:val="6"/>
  </w:num>
  <w:num w:numId="30">
    <w:abstractNumId w:val="32"/>
  </w:num>
  <w:num w:numId="31">
    <w:abstractNumId w:val="19"/>
  </w:num>
  <w:num w:numId="32">
    <w:abstractNumId w:val="5"/>
  </w:num>
  <w:num w:numId="33">
    <w:abstractNumId w:val="15"/>
  </w:num>
  <w:num w:numId="34">
    <w:abstractNumId w:val="8"/>
  </w:num>
  <w:num w:numId="35">
    <w:abstractNumId w:val="23"/>
  </w:num>
  <w:num w:numId="36">
    <w:abstractNumId w:val="13"/>
  </w:num>
  <w:num w:numId="37">
    <w:abstractNumId w:val="11"/>
  </w:num>
  <w:num w:numId="38">
    <w:abstractNumId w:val="1"/>
  </w:num>
  <w:num w:numId="39">
    <w:abstractNumId w:val="16"/>
  </w:num>
  <w:num w:numId="40">
    <w:abstractNumId w:val="33"/>
  </w:num>
  <w:num w:numId="41">
    <w:abstractNumId w:val="18"/>
  </w:num>
  <w:num w:numId="42">
    <w:abstractNumId w:val="1"/>
  </w:num>
  <w:num w:numId="43">
    <w:abstractNumId w:val="7"/>
  </w:num>
  <w:num w:numId="44">
    <w:abstractNumId w:val="28"/>
  </w:num>
  <w:num w:numId="45">
    <w:abstractNumId w:val="27"/>
  </w:num>
  <w:num w:numId="46">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2C94"/>
    <w:rsid w:val="00003904"/>
    <w:rsid w:val="00003DF6"/>
    <w:rsid w:val="00003FCF"/>
    <w:rsid w:val="000044DA"/>
    <w:rsid w:val="00004909"/>
    <w:rsid w:val="0000492E"/>
    <w:rsid w:val="00005168"/>
    <w:rsid w:val="0000613E"/>
    <w:rsid w:val="00006528"/>
    <w:rsid w:val="000068C4"/>
    <w:rsid w:val="00006AA0"/>
    <w:rsid w:val="0000773D"/>
    <w:rsid w:val="0001063C"/>
    <w:rsid w:val="000110CA"/>
    <w:rsid w:val="000118F6"/>
    <w:rsid w:val="00011F10"/>
    <w:rsid w:val="00012807"/>
    <w:rsid w:val="0001299C"/>
    <w:rsid w:val="00013CB8"/>
    <w:rsid w:val="00014304"/>
    <w:rsid w:val="00014462"/>
    <w:rsid w:val="00015330"/>
    <w:rsid w:val="0001565F"/>
    <w:rsid w:val="00016635"/>
    <w:rsid w:val="0001701A"/>
    <w:rsid w:val="00017C43"/>
    <w:rsid w:val="000205C0"/>
    <w:rsid w:val="00020BFF"/>
    <w:rsid w:val="00022374"/>
    <w:rsid w:val="000224E8"/>
    <w:rsid w:val="00022C81"/>
    <w:rsid w:val="00022E4A"/>
    <w:rsid w:val="00023E5C"/>
    <w:rsid w:val="00025226"/>
    <w:rsid w:val="00025434"/>
    <w:rsid w:val="0002747B"/>
    <w:rsid w:val="00031567"/>
    <w:rsid w:val="000315B8"/>
    <w:rsid w:val="00032AB8"/>
    <w:rsid w:val="0003419C"/>
    <w:rsid w:val="000346B7"/>
    <w:rsid w:val="000353C8"/>
    <w:rsid w:val="000357E9"/>
    <w:rsid w:val="000371A5"/>
    <w:rsid w:val="00037B33"/>
    <w:rsid w:val="00040B64"/>
    <w:rsid w:val="0004127F"/>
    <w:rsid w:val="000421C4"/>
    <w:rsid w:val="00043BC5"/>
    <w:rsid w:val="000442D9"/>
    <w:rsid w:val="00044562"/>
    <w:rsid w:val="00044669"/>
    <w:rsid w:val="00045684"/>
    <w:rsid w:val="00045868"/>
    <w:rsid w:val="00045A30"/>
    <w:rsid w:val="000460B7"/>
    <w:rsid w:val="000468A5"/>
    <w:rsid w:val="00046A51"/>
    <w:rsid w:val="00046E2E"/>
    <w:rsid w:val="00047458"/>
    <w:rsid w:val="00047A86"/>
    <w:rsid w:val="00047D2B"/>
    <w:rsid w:val="00050042"/>
    <w:rsid w:val="000502EF"/>
    <w:rsid w:val="0005055D"/>
    <w:rsid w:val="00052018"/>
    <w:rsid w:val="000520DD"/>
    <w:rsid w:val="0005476A"/>
    <w:rsid w:val="00054CEB"/>
    <w:rsid w:val="00056180"/>
    <w:rsid w:val="00056835"/>
    <w:rsid w:val="00056AB5"/>
    <w:rsid w:val="00057BAE"/>
    <w:rsid w:val="00057F83"/>
    <w:rsid w:val="00060591"/>
    <w:rsid w:val="00060C64"/>
    <w:rsid w:val="00061838"/>
    <w:rsid w:val="000622D3"/>
    <w:rsid w:val="00062A3B"/>
    <w:rsid w:val="0006378A"/>
    <w:rsid w:val="00063FA9"/>
    <w:rsid w:val="00064173"/>
    <w:rsid w:val="0006458C"/>
    <w:rsid w:val="000655EF"/>
    <w:rsid w:val="00067A3E"/>
    <w:rsid w:val="00070658"/>
    <w:rsid w:val="00070CDD"/>
    <w:rsid w:val="00071916"/>
    <w:rsid w:val="00072EDF"/>
    <w:rsid w:val="000737BB"/>
    <w:rsid w:val="00073C97"/>
    <w:rsid w:val="00074419"/>
    <w:rsid w:val="000747AE"/>
    <w:rsid w:val="00074EF0"/>
    <w:rsid w:val="00075055"/>
    <w:rsid w:val="00075247"/>
    <w:rsid w:val="00076E9F"/>
    <w:rsid w:val="00080315"/>
    <w:rsid w:val="00081B21"/>
    <w:rsid w:val="00081C37"/>
    <w:rsid w:val="000824CD"/>
    <w:rsid w:val="00083024"/>
    <w:rsid w:val="000832CF"/>
    <w:rsid w:val="00083842"/>
    <w:rsid w:val="00084325"/>
    <w:rsid w:val="000843D9"/>
    <w:rsid w:val="00084F0C"/>
    <w:rsid w:val="00085DF3"/>
    <w:rsid w:val="00086B96"/>
    <w:rsid w:val="000871E6"/>
    <w:rsid w:val="00087866"/>
    <w:rsid w:val="000907AB"/>
    <w:rsid w:val="00091874"/>
    <w:rsid w:val="00092A68"/>
    <w:rsid w:val="00093E22"/>
    <w:rsid w:val="00094829"/>
    <w:rsid w:val="00094DF0"/>
    <w:rsid w:val="00095D93"/>
    <w:rsid w:val="0009762D"/>
    <w:rsid w:val="00097964"/>
    <w:rsid w:val="00097992"/>
    <w:rsid w:val="00097A1D"/>
    <w:rsid w:val="00097FD1"/>
    <w:rsid w:val="000A10EB"/>
    <w:rsid w:val="000A2D64"/>
    <w:rsid w:val="000A3558"/>
    <w:rsid w:val="000A3769"/>
    <w:rsid w:val="000A394F"/>
    <w:rsid w:val="000A3A19"/>
    <w:rsid w:val="000A473C"/>
    <w:rsid w:val="000A4C5A"/>
    <w:rsid w:val="000A592E"/>
    <w:rsid w:val="000A60EE"/>
    <w:rsid w:val="000A689E"/>
    <w:rsid w:val="000A6CBD"/>
    <w:rsid w:val="000B13E4"/>
    <w:rsid w:val="000B261B"/>
    <w:rsid w:val="000B2819"/>
    <w:rsid w:val="000B30E2"/>
    <w:rsid w:val="000B48A6"/>
    <w:rsid w:val="000B4B1D"/>
    <w:rsid w:val="000B4B4A"/>
    <w:rsid w:val="000B4FD4"/>
    <w:rsid w:val="000B53FD"/>
    <w:rsid w:val="000B5774"/>
    <w:rsid w:val="000B5F7E"/>
    <w:rsid w:val="000B78CC"/>
    <w:rsid w:val="000C00E1"/>
    <w:rsid w:val="000C00FC"/>
    <w:rsid w:val="000C0E94"/>
    <w:rsid w:val="000C1896"/>
    <w:rsid w:val="000C42DD"/>
    <w:rsid w:val="000C4E93"/>
    <w:rsid w:val="000C5091"/>
    <w:rsid w:val="000C59F8"/>
    <w:rsid w:val="000C690F"/>
    <w:rsid w:val="000C6CA3"/>
    <w:rsid w:val="000C6CBB"/>
    <w:rsid w:val="000C6D76"/>
    <w:rsid w:val="000C6E31"/>
    <w:rsid w:val="000C7168"/>
    <w:rsid w:val="000D00CA"/>
    <w:rsid w:val="000D0344"/>
    <w:rsid w:val="000D0B29"/>
    <w:rsid w:val="000D2D47"/>
    <w:rsid w:val="000D2F0E"/>
    <w:rsid w:val="000D2F68"/>
    <w:rsid w:val="000D31E7"/>
    <w:rsid w:val="000D3B23"/>
    <w:rsid w:val="000D468C"/>
    <w:rsid w:val="000D5EC9"/>
    <w:rsid w:val="000E02F8"/>
    <w:rsid w:val="000E13C9"/>
    <w:rsid w:val="000E301C"/>
    <w:rsid w:val="000E3370"/>
    <w:rsid w:val="000E4329"/>
    <w:rsid w:val="000E467C"/>
    <w:rsid w:val="000E558F"/>
    <w:rsid w:val="000E6313"/>
    <w:rsid w:val="000E693C"/>
    <w:rsid w:val="000E7C81"/>
    <w:rsid w:val="000F025B"/>
    <w:rsid w:val="000F071E"/>
    <w:rsid w:val="000F17FC"/>
    <w:rsid w:val="000F1A61"/>
    <w:rsid w:val="000F1FC4"/>
    <w:rsid w:val="000F202A"/>
    <w:rsid w:val="000F21F4"/>
    <w:rsid w:val="000F31FE"/>
    <w:rsid w:val="000F446E"/>
    <w:rsid w:val="000F5047"/>
    <w:rsid w:val="000F5C96"/>
    <w:rsid w:val="000F68D0"/>
    <w:rsid w:val="000F6965"/>
    <w:rsid w:val="000F6E5B"/>
    <w:rsid w:val="000F6E6D"/>
    <w:rsid w:val="000F7A9D"/>
    <w:rsid w:val="000F7B91"/>
    <w:rsid w:val="000F7C4F"/>
    <w:rsid w:val="00100151"/>
    <w:rsid w:val="00100609"/>
    <w:rsid w:val="0010097A"/>
    <w:rsid w:val="00100BFE"/>
    <w:rsid w:val="00101C00"/>
    <w:rsid w:val="00101C0B"/>
    <w:rsid w:val="001020E6"/>
    <w:rsid w:val="00102234"/>
    <w:rsid w:val="001024B9"/>
    <w:rsid w:val="00104141"/>
    <w:rsid w:val="001053B5"/>
    <w:rsid w:val="0010553D"/>
    <w:rsid w:val="001062BB"/>
    <w:rsid w:val="0010634F"/>
    <w:rsid w:val="001065DE"/>
    <w:rsid w:val="00107EFF"/>
    <w:rsid w:val="00107FF6"/>
    <w:rsid w:val="00110973"/>
    <w:rsid w:val="00110CE9"/>
    <w:rsid w:val="001119E6"/>
    <w:rsid w:val="001119F6"/>
    <w:rsid w:val="00112072"/>
    <w:rsid w:val="00112C1D"/>
    <w:rsid w:val="001133CF"/>
    <w:rsid w:val="00113571"/>
    <w:rsid w:val="001139BB"/>
    <w:rsid w:val="00114EB0"/>
    <w:rsid w:val="00117B42"/>
    <w:rsid w:val="00117E84"/>
    <w:rsid w:val="00121CA2"/>
    <w:rsid w:val="0012227B"/>
    <w:rsid w:val="00122547"/>
    <w:rsid w:val="001227E7"/>
    <w:rsid w:val="0012581B"/>
    <w:rsid w:val="00125A22"/>
    <w:rsid w:val="00125EA3"/>
    <w:rsid w:val="00125EFD"/>
    <w:rsid w:val="00126326"/>
    <w:rsid w:val="00126539"/>
    <w:rsid w:val="00126BF7"/>
    <w:rsid w:val="00127293"/>
    <w:rsid w:val="0013091C"/>
    <w:rsid w:val="00130C8A"/>
    <w:rsid w:val="00131154"/>
    <w:rsid w:val="001312D1"/>
    <w:rsid w:val="0013156C"/>
    <w:rsid w:val="00131814"/>
    <w:rsid w:val="00131EA5"/>
    <w:rsid w:val="0013204A"/>
    <w:rsid w:val="00132625"/>
    <w:rsid w:val="00134257"/>
    <w:rsid w:val="00134506"/>
    <w:rsid w:val="00134763"/>
    <w:rsid w:val="001349FA"/>
    <w:rsid w:val="00135B09"/>
    <w:rsid w:val="00140232"/>
    <w:rsid w:val="0014046F"/>
    <w:rsid w:val="0014087A"/>
    <w:rsid w:val="00141333"/>
    <w:rsid w:val="00141DD6"/>
    <w:rsid w:val="00142A12"/>
    <w:rsid w:val="00143231"/>
    <w:rsid w:val="00144AA6"/>
    <w:rsid w:val="00145C49"/>
    <w:rsid w:val="0014638D"/>
    <w:rsid w:val="00147E06"/>
    <w:rsid w:val="001500C0"/>
    <w:rsid w:val="0015093A"/>
    <w:rsid w:val="00150FD5"/>
    <w:rsid w:val="001514B3"/>
    <w:rsid w:val="00151819"/>
    <w:rsid w:val="00152608"/>
    <w:rsid w:val="00152ACC"/>
    <w:rsid w:val="001537CA"/>
    <w:rsid w:val="0015526C"/>
    <w:rsid w:val="00155FA9"/>
    <w:rsid w:val="00157372"/>
    <w:rsid w:val="00157B57"/>
    <w:rsid w:val="0016006A"/>
    <w:rsid w:val="0016033E"/>
    <w:rsid w:val="0016044E"/>
    <w:rsid w:val="00160B8A"/>
    <w:rsid w:val="00160DF5"/>
    <w:rsid w:val="00161447"/>
    <w:rsid w:val="001629A3"/>
    <w:rsid w:val="001636D5"/>
    <w:rsid w:val="00163EEC"/>
    <w:rsid w:val="001644DC"/>
    <w:rsid w:val="00165014"/>
    <w:rsid w:val="001656B0"/>
    <w:rsid w:val="00165B4B"/>
    <w:rsid w:val="00165E91"/>
    <w:rsid w:val="001679FD"/>
    <w:rsid w:val="0017100B"/>
    <w:rsid w:val="00171F68"/>
    <w:rsid w:val="001725A1"/>
    <w:rsid w:val="00172730"/>
    <w:rsid w:val="001729F7"/>
    <w:rsid w:val="001734D2"/>
    <w:rsid w:val="00175A9B"/>
    <w:rsid w:val="00177369"/>
    <w:rsid w:val="001775C4"/>
    <w:rsid w:val="001778DC"/>
    <w:rsid w:val="00177ED9"/>
    <w:rsid w:val="0018017B"/>
    <w:rsid w:val="00180443"/>
    <w:rsid w:val="00181069"/>
    <w:rsid w:val="00181137"/>
    <w:rsid w:val="00181B3D"/>
    <w:rsid w:val="00184EF7"/>
    <w:rsid w:val="001860A0"/>
    <w:rsid w:val="001908B4"/>
    <w:rsid w:val="0019227A"/>
    <w:rsid w:val="0019241A"/>
    <w:rsid w:val="00192815"/>
    <w:rsid w:val="001947E3"/>
    <w:rsid w:val="00195650"/>
    <w:rsid w:val="001977C8"/>
    <w:rsid w:val="00197C7B"/>
    <w:rsid w:val="00197E84"/>
    <w:rsid w:val="001A1B88"/>
    <w:rsid w:val="001A1F92"/>
    <w:rsid w:val="001A2382"/>
    <w:rsid w:val="001A31EF"/>
    <w:rsid w:val="001A34F0"/>
    <w:rsid w:val="001A38C1"/>
    <w:rsid w:val="001A5E4F"/>
    <w:rsid w:val="001A68F4"/>
    <w:rsid w:val="001A6CB0"/>
    <w:rsid w:val="001A6DB9"/>
    <w:rsid w:val="001A6E0D"/>
    <w:rsid w:val="001A791B"/>
    <w:rsid w:val="001B1D9D"/>
    <w:rsid w:val="001B1FB4"/>
    <w:rsid w:val="001B1FB8"/>
    <w:rsid w:val="001B2FCB"/>
    <w:rsid w:val="001B3D7B"/>
    <w:rsid w:val="001B415E"/>
    <w:rsid w:val="001B4A05"/>
    <w:rsid w:val="001B511A"/>
    <w:rsid w:val="001B57B0"/>
    <w:rsid w:val="001B6380"/>
    <w:rsid w:val="001B6CDE"/>
    <w:rsid w:val="001B7CA3"/>
    <w:rsid w:val="001C022C"/>
    <w:rsid w:val="001C04D5"/>
    <w:rsid w:val="001C111C"/>
    <w:rsid w:val="001C1982"/>
    <w:rsid w:val="001C282D"/>
    <w:rsid w:val="001C2AB9"/>
    <w:rsid w:val="001C2DD3"/>
    <w:rsid w:val="001C31F9"/>
    <w:rsid w:val="001C4A8B"/>
    <w:rsid w:val="001C562B"/>
    <w:rsid w:val="001C5F62"/>
    <w:rsid w:val="001C60C7"/>
    <w:rsid w:val="001C6466"/>
    <w:rsid w:val="001C648D"/>
    <w:rsid w:val="001C679C"/>
    <w:rsid w:val="001C6FB6"/>
    <w:rsid w:val="001D1842"/>
    <w:rsid w:val="001D18F4"/>
    <w:rsid w:val="001D1EAA"/>
    <w:rsid w:val="001D2965"/>
    <w:rsid w:val="001D29FD"/>
    <w:rsid w:val="001D412B"/>
    <w:rsid w:val="001D4FA8"/>
    <w:rsid w:val="001D504E"/>
    <w:rsid w:val="001D6F72"/>
    <w:rsid w:val="001D711B"/>
    <w:rsid w:val="001E0629"/>
    <w:rsid w:val="001E0B57"/>
    <w:rsid w:val="001E0E99"/>
    <w:rsid w:val="001E196C"/>
    <w:rsid w:val="001E1A4D"/>
    <w:rsid w:val="001E1CC1"/>
    <w:rsid w:val="001E3038"/>
    <w:rsid w:val="001E35AF"/>
    <w:rsid w:val="001E3784"/>
    <w:rsid w:val="001E3E8C"/>
    <w:rsid w:val="001E4182"/>
    <w:rsid w:val="001E41F3"/>
    <w:rsid w:val="001E4AA3"/>
    <w:rsid w:val="001E50E2"/>
    <w:rsid w:val="001E6065"/>
    <w:rsid w:val="001E7450"/>
    <w:rsid w:val="001E7D40"/>
    <w:rsid w:val="001F0201"/>
    <w:rsid w:val="001F0CA1"/>
    <w:rsid w:val="001F1488"/>
    <w:rsid w:val="001F2538"/>
    <w:rsid w:val="001F295D"/>
    <w:rsid w:val="001F2CFC"/>
    <w:rsid w:val="001F3BDF"/>
    <w:rsid w:val="001F3D57"/>
    <w:rsid w:val="001F41DE"/>
    <w:rsid w:val="001F46A0"/>
    <w:rsid w:val="001F5B17"/>
    <w:rsid w:val="001F6117"/>
    <w:rsid w:val="001F6389"/>
    <w:rsid w:val="001F7A97"/>
    <w:rsid w:val="001F7CB8"/>
    <w:rsid w:val="00200340"/>
    <w:rsid w:val="00200A27"/>
    <w:rsid w:val="002010F1"/>
    <w:rsid w:val="0020116F"/>
    <w:rsid w:val="0020138F"/>
    <w:rsid w:val="002023A8"/>
    <w:rsid w:val="002023FE"/>
    <w:rsid w:val="002034DE"/>
    <w:rsid w:val="0020371B"/>
    <w:rsid w:val="002042A1"/>
    <w:rsid w:val="00204B96"/>
    <w:rsid w:val="0020587A"/>
    <w:rsid w:val="00205A19"/>
    <w:rsid w:val="00205B9C"/>
    <w:rsid w:val="00206268"/>
    <w:rsid w:val="002063EF"/>
    <w:rsid w:val="00206464"/>
    <w:rsid w:val="00207048"/>
    <w:rsid w:val="00207793"/>
    <w:rsid w:val="00210042"/>
    <w:rsid w:val="002107B2"/>
    <w:rsid w:val="00210F75"/>
    <w:rsid w:val="00210FEE"/>
    <w:rsid w:val="002114FF"/>
    <w:rsid w:val="0021160E"/>
    <w:rsid w:val="0021191B"/>
    <w:rsid w:val="00212293"/>
    <w:rsid w:val="00212305"/>
    <w:rsid w:val="00212651"/>
    <w:rsid w:val="00212A42"/>
    <w:rsid w:val="00213704"/>
    <w:rsid w:val="00214991"/>
    <w:rsid w:val="00215CDD"/>
    <w:rsid w:val="002161D0"/>
    <w:rsid w:val="00220898"/>
    <w:rsid w:val="002214AD"/>
    <w:rsid w:val="0022168D"/>
    <w:rsid w:val="0022182B"/>
    <w:rsid w:val="002227A9"/>
    <w:rsid w:val="00222BD9"/>
    <w:rsid w:val="00223971"/>
    <w:rsid w:val="0022418F"/>
    <w:rsid w:val="00224526"/>
    <w:rsid w:val="0022499C"/>
    <w:rsid w:val="00224B6C"/>
    <w:rsid w:val="00224CDF"/>
    <w:rsid w:val="00225BF4"/>
    <w:rsid w:val="002261DC"/>
    <w:rsid w:val="002263AA"/>
    <w:rsid w:val="00226AF5"/>
    <w:rsid w:val="002277A5"/>
    <w:rsid w:val="002303B9"/>
    <w:rsid w:val="00230796"/>
    <w:rsid w:val="00230B8B"/>
    <w:rsid w:val="002313BF"/>
    <w:rsid w:val="00231E54"/>
    <w:rsid w:val="002321E8"/>
    <w:rsid w:val="002322F7"/>
    <w:rsid w:val="002323C1"/>
    <w:rsid w:val="00232E93"/>
    <w:rsid w:val="0023316B"/>
    <w:rsid w:val="0023360F"/>
    <w:rsid w:val="00233F1F"/>
    <w:rsid w:val="00234668"/>
    <w:rsid w:val="00234F69"/>
    <w:rsid w:val="00235251"/>
    <w:rsid w:val="00235859"/>
    <w:rsid w:val="00235B4C"/>
    <w:rsid w:val="00235FF5"/>
    <w:rsid w:val="00236705"/>
    <w:rsid w:val="0023683D"/>
    <w:rsid w:val="00236DB4"/>
    <w:rsid w:val="002375CE"/>
    <w:rsid w:val="002376A3"/>
    <w:rsid w:val="002379A1"/>
    <w:rsid w:val="00240E04"/>
    <w:rsid w:val="002418CC"/>
    <w:rsid w:val="00241AD4"/>
    <w:rsid w:val="0024335F"/>
    <w:rsid w:val="00243BC1"/>
    <w:rsid w:val="00244332"/>
    <w:rsid w:val="00245B23"/>
    <w:rsid w:val="00246DE8"/>
    <w:rsid w:val="0025022A"/>
    <w:rsid w:val="00250414"/>
    <w:rsid w:val="00250854"/>
    <w:rsid w:val="0025185C"/>
    <w:rsid w:val="00252287"/>
    <w:rsid w:val="0025228F"/>
    <w:rsid w:val="002530BE"/>
    <w:rsid w:val="0025694D"/>
    <w:rsid w:val="00257195"/>
    <w:rsid w:val="002578D8"/>
    <w:rsid w:val="0026106B"/>
    <w:rsid w:val="002613A5"/>
    <w:rsid w:val="00261546"/>
    <w:rsid w:val="00261C32"/>
    <w:rsid w:val="00262322"/>
    <w:rsid w:val="0026471D"/>
    <w:rsid w:val="00267881"/>
    <w:rsid w:val="00270300"/>
    <w:rsid w:val="00270354"/>
    <w:rsid w:val="00271066"/>
    <w:rsid w:val="002723F2"/>
    <w:rsid w:val="00272F6E"/>
    <w:rsid w:val="00273821"/>
    <w:rsid w:val="00273FC1"/>
    <w:rsid w:val="00274E67"/>
    <w:rsid w:val="0027531B"/>
    <w:rsid w:val="00275D12"/>
    <w:rsid w:val="002764A6"/>
    <w:rsid w:val="00276CD2"/>
    <w:rsid w:val="00277A1E"/>
    <w:rsid w:val="0028062F"/>
    <w:rsid w:val="002808AD"/>
    <w:rsid w:val="00280FEC"/>
    <w:rsid w:val="002810FB"/>
    <w:rsid w:val="0028119B"/>
    <w:rsid w:val="002812B5"/>
    <w:rsid w:val="00281EB0"/>
    <w:rsid w:val="00282888"/>
    <w:rsid w:val="002829AE"/>
    <w:rsid w:val="00283896"/>
    <w:rsid w:val="0028456D"/>
    <w:rsid w:val="00284F05"/>
    <w:rsid w:val="00285749"/>
    <w:rsid w:val="00285AE4"/>
    <w:rsid w:val="0028675B"/>
    <w:rsid w:val="002875C7"/>
    <w:rsid w:val="00287ABF"/>
    <w:rsid w:val="002908C5"/>
    <w:rsid w:val="002912EA"/>
    <w:rsid w:val="00292180"/>
    <w:rsid w:val="002928C7"/>
    <w:rsid w:val="00292EAA"/>
    <w:rsid w:val="00293414"/>
    <w:rsid w:val="002934AE"/>
    <w:rsid w:val="00293D64"/>
    <w:rsid w:val="00293D85"/>
    <w:rsid w:val="00293FD8"/>
    <w:rsid w:val="002952E2"/>
    <w:rsid w:val="00295352"/>
    <w:rsid w:val="0029573B"/>
    <w:rsid w:val="002959FF"/>
    <w:rsid w:val="00295C05"/>
    <w:rsid w:val="00295D94"/>
    <w:rsid w:val="002962CA"/>
    <w:rsid w:val="0029787B"/>
    <w:rsid w:val="002A08BE"/>
    <w:rsid w:val="002A3934"/>
    <w:rsid w:val="002A3C50"/>
    <w:rsid w:val="002A614E"/>
    <w:rsid w:val="002A622D"/>
    <w:rsid w:val="002A65D4"/>
    <w:rsid w:val="002A65F4"/>
    <w:rsid w:val="002A6F28"/>
    <w:rsid w:val="002A6FBE"/>
    <w:rsid w:val="002B1650"/>
    <w:rsid w:val="002B17CC"/>
    <w:rsid w:val="002B1C9E"/>
    <w:rsid w:val="002B1E85"/>
    <w:rsid w:val="002B309C"/>
    <w:rsid w:val="002B4A9F"/>
    <w:rsid w:val="002B4BD7"/>
    <w:rsid w:val="002B4E49"/>
    <w:rsid w:val="002B5157"/>
    <w:rsid w:val="002B5295"/>
    <w:rsid w:val="002B565A"/>
    <w:rsid w:val="002B59FE"/>
    <w:rsid w:val="002B689A"/>
    <w:rsid w:val="002B7766"/>
    <w:rsid w:val="002C0977"/>
    <w:rsid w:val="002C0B1A"/>
    <w:rsid w:val="002C19BD"/>
    <w:rsid w:val="002C24E5"/>
    <w:rsid w:val="002C28CD"/>
    <w:rsid w:val="002C3F9C"/>
    <w:rsid w:val="002C4BB7"/>
    <w:rsid w:val="002C5645"/>
    <w:rsid w:val="002C5758"/>
    <w:rsid w:val="002C5BCD"/>
    <w:rsid w:val="002C6080"/>
    <w:rsid w:val="002C63B6"/>
    <w:rsid w:val="002C6507"/>
    <w:rsid w:val="002C6BF4"/>
    <w:rsid w:val="002C70A4"/>
    <w:rsid w:val="002C7216"/>
    <w:rsid w:val="002C73CF"/>
    <w:rsid w:val="002C77BF"/>
    <w:rsid w:val="002C7B02"/>
    <w:rsid w:val="002D0A8B"/>
    <w:rsid w:val="002D1D19"/>
    <w:rsid w:val="002D2640"/>
    <w:rsid w:val="002D2931"/>
    <w:rsid w:val="002D2AB1"/>
    <w:rsid w:val="002D32AD"/>
    <w:rsid w:val="002D3445"/>
    <w:rsid w:val="002D3A52"/>
    <w:rsid w:val="002D3F6E"/>
    <w:rsid w:val="002D4229"/>
    <w:rsid w:val="002D4598"/>
    <w:rsid w:val="002D4826"/>
    <w:rsid w:val="002D4B06"/>
    <w:rsid w:val="002D4D86"/>
    <w:rsid w:val="002D4DCF"/>
    <w:rsid w:val="002D4EC0"/>
    <w:rsid w:val="002D6770"/>
    <w:rsid w:val="002D721E"/>
    <w:rsid w:val="002D7C57"/>
    <w:rsid w:val="002E026F"/>
    <w:rsid w:val="002E068A"/>
    <w:rsid w:val="002E0C34"/>
    <w:rsid w:val="002E0E6D"/>
    <w:rsid w:val="002E16EB"/>
    <w:rsid w:val="002E198C"/>
    <w:rsid w:val="002E2184"/>
    <w:rsid w:val="002E3EF6"/>
    <w:rsid w:val="002E4216"/>
    <w:rsid w:val="002E4C5F"/>
    <w:rsid w:val="002E5A45"/>
    <w:rsid w:val="002E5AA0"/>
    <w:rsid w:val="002E5E1A"/>
    <w:rsid w:val="002E5E3B"/>
    <w:rsid w:val="002E74B9"/>
    <w:rsid w:val="002F03BC"/>
    <w:rsid w:val="002F1E63"/>
    <w:rsid w:val="002F3AF8"/>
    <w:rsid w:val="002F4309"/>
    <w:rsid w:val="002F4657"/>
    <w:rsid w:val="002F55B2"/>
    <w:rsid w:val="002F6B54"/>
    <w:rsid w:val="002F7A88"/>
    <w:rsid w:val="0030002B"/>
    <w:rsid w:val="003001D0"/>
    <w:rsid w:val="00300CB9"/>
    <w:rsid w:val="00302459"/>
    <w:rsid w:val="003028B2"/>
    <w:rsid w:val="00303421"/>
    <w:rsid w:val="00303DCF"/>
    <w:rsid w:val="003045A8"/>
    <w:rsid w:val="00304E4B"/>
    <w:rsid w:val="00305706"/>
    <w:rsid w:val="00305BD4"/>
    <w:rsid w:val="00305C25"/>
    <w:rsid w:val="00305CD8"/>
    <w:rsid w:val="00305EE5"/>
    <w:rsid w:val="0030696B"/>
    <w:rsid w:val="003079D9"/>
    <w:rsid w:val="00307CDC"/>
    <w:rsid w:val="00310AAF"/>
    <w:rsid w:val="00310F20"/>
    <w:rsid w:val="0031179C"/>
    <w:rsid w:val="00311E3D"/>
    <w:rsid w:val="00312856"/>
    <w:rsid w:val="00313C16"/>
    <w:rsid w:val="00314ACC"/>
    <w:rsid w:val="0031543D"/>
    <w:rsid w:val="00315A1A"/>
    <w:rsid w:val="00315F2F"/>
    <w:rsid w:val="00316D12"/>
    <w:rsid w:val="00316D4A"/>
    <w:rsid w:val="00317540"/>
    <w:rsid w:val="00317C48"/>
    <w:rsid w:val="00317EF0"/>
    <w:rsid w:val="003205DA"/>
    <w:rsid w:val="0032143F"/>
    <w:rsid w:val="003225A2"/>
    <w:rsid w:val="00322892"/>
    <w:rsid w:val="00322BF9"/>
    <w:rsid w:val="00323CA8"/>
    <w:rsid w:val="00324E7A"/>
    <w:rsid w:val="003255A9"/>
    <w:rsid w:val="00325769"/>
    <w:rsid w:val="00325B85"/>
    <w:rsid w:val="00326166"/>
    <w:rsid w:val="00326C1A"/>
    <w:rsid w:val="00327C4D"/>
    <w:rsid w:val="00327C80"/>
    <w:rsid w:val="00330C81"/>
    <w:rsid w:val="0033143D"/>
    <w:rsid w:val="00331646"/>
    <w:rsid w:val="00331D74"/>
    <w:rsid w:val="00332B0C"/>
    <w:rsid w:val="00333B90"/>
    <w:rsid w:val="00334763"/>
    <w:rsid w:val="00334BBB"/>
    <w:rsid w:val="00334C57"/>
    <w:rsid w:val="00336954"/>
    <w:rsid w:val="003371C6"/>
    <w:rsid w:val="00337515"/>
    <w:rsid w:val="0034093F"/>
    <w:rsid w:val="00340AAE"/>
    <w:rsid w:val="00340FC5"/>
    <w:rsid w:val="00341115"/>
    <w:rsid w:val="00342A3B"/>
    <w:rsid w:val="003436A3"/>
    <w:rsid w:val="00344243"/>
    <w:rsid w:val="003452B6"/>
    <w:rsid w:val="00346B5B"/>
    <w:rsid w:val="00347361"/>
    <w:rsid w:val="00347E7E"/>
    <w:rsid w:val="0035052F"/>
    <w:rsid w:val="00351711"/>
    <w:rsid w:val="00351B7B"/>
    <w:rsid w:val="00351BCD"/>
    <w:rsid w:val="003524B9"/>
    <w:rsid w:val="00352A6B"/>
    <w:rsid w:val="0035378A"/>
    <w:rsid w:val="00353A10"/>
    <w:rsid w:val="00355056"/>
    <w:rsid w:val="00355891"/>
    <w:rsid w:val="00355E3A"/>
    <w:rsid w:val="00355E72"/>
    <w:rsid w:val="003561A9"/>
    <w:rsid w:val="00356559"/>
    <w:rsid w:val="003570F4"/>
    <w:rsid w:val="003570FB"/>
    <w:rsid w:val="00357A1A"/>
    <w:rsid w:val="00360667"/>
    <w:rsid w:val="003614F4"/>
    <w:rsid w:val="003616A4"/>
    <w:rsid w:val="0036172F"/>
    <w:rsid w:val="00361D36"/>
    <w:rsid w:val="00362163"/>
    <w:rsid w:val="003621A3"/>
    <w:rsid w:val="003643D7"/>
    <w:rsid w:val="00364C03"/>
    <w:rsid w:val="003651EA"/>
    <w:rsid w:val="00366FA1"/>
    <w:rsid w:val="003672C6"/>
    <w:rsid w:val="00367757"/>
    <w:rsid w:val="0037004C"/>
    <w:rsid w:val="0037023A"/>
    <w:rsid w:val="00370380"/>
    <w:rsid w:val="003703CB"/>
    <w:rsid w:val="00370819"/>
    <w:rsid w:val="00370839"/>
    <w:rsid w:val="00370AA6"/>
    <w:rsid w:val="0037119B"/>
    <w:rsid w:val="003716D6"/>
    <w:rsid w:val="00371EED"/>
    <w:rsid w:val="00372A7D"/>
    <w:rsid w:val="00373278"/>
    <w:rsid w:val="00373E10"/>
    <w:rsid w:val="0037427C"/>
    <w:rsid w:val="00374450"/>
    <w:rsid w:val="003754ED"/>
    <w:rsid w:val="003760CC"/>
    <w:rsid w:val="00380EBB"/>
    <w:rsid w:val="003819DC"/>
    <w:rsid w:val="00381C0D"/>
    <w:rsid w:val="00381D9D"/>
    <w:rsid w:val="00381F6C"/>
    <w:rsid w:val="003821C4"/>
    <w:rsid w:val="00382B41"/>
    <w:rsid w:val="003831C7"/>
    <w:rsid w:val="00383BD0"/>
    <w:rsid w:val="00384193"/>
    <w:rsid w:val="003845F6"/>
    <w:rsid w:val="00384EED"/>
    <w:rsid w:val="003852EF"/>
    <w:rsid w:val="003862C3"/>
    <w:rsid w:val="0038687E"/>
    <w:rsid w:val="00387985"/>
    <w:rsid w:val="00390EDA"/>
    <w:rsid w:val="003917E3"/>
    <w:rsid w:val="00391BE3"/>
    <w:rsid w:val="0039213B"/>
    <w:rsid w:val="003923AD"/>
    <w:rsid w:val="00393AB1"/>
    <w:rsid w:val="00393C91"/>
    <w:rsid w:val="00393FA3"/>
    <w:rsid w:val="0039412B"/>
    <w:rsid w:val="00394268"/>
    <w:rsid w:val="00394CF5"/>
    <w:rsid w:val="0039604D"/>
    <w:rsid w:val="00396450"/>
    <w:rsid w:val="00397E00"/>
    <w:rsid w:val="003A2E9C"/>
    <w:rsid w:val="003A38B6"/>
    <w:rsid w:val="003A4088"/>
    <w:rsid w:val="003A41E4"/>
    <w:rsid w:val="003A4FE1"/>
    <w:rsid w:val="003A557A"/>
    <w:rsid w:val="003A653B"/>
    <w:rsid w:val="003A6985"/>
    <w:rsid w:val="003A6D6C"/>
    <w:rsid w:val="003A7F82"/>
    <w:rsid w:val="003B019E"/>
    <w:rsid w:val="003B3117"/>
    <w:rsid w:val="003B5800"/>
    <w:rsid w:val="003B735C"/>
    <w:rsid w:val="003B7C7F"/>
    <w:rsid w:val="003C070F"/>
    <w:rsid w:val="003C1312"/>
    <w:rsid w:val="003C3310"/>
    <w:rsid w:val="003C40CB"/>
    <w:rsid w:val="003C45D2"/>
    <w:rsid w:val="003C4C53"/>
    <w:rsid w:val="003C58C8"/>
    <w:rsid w:val="003C659E"/>
    <w:rsid w:val="003C6D51"/>
    <w:rsid w:val="003C7216"/>
    <w:rsid w:val="003C77F4"/>
    <w:rsid w:val="003D0F1F"/>
    <w:rsid w:val="003D139B"/>
    <w:rsid w:val="003D17A2"/>
    <w:rsid w:val="003D187F"/>
    <w:rsid w:val="003D1A37"/>
    <w:rsid w:val="003D1D51"/>
    <w:rsid w:val="003D2773"/>
    <w:rsid w:val="003D4B4C"/>
    <w:rsid w:val="003D4CBF"/>
    <w:rsid w:val="003D5DCB"/>
    <w:rsid w:val="003D6692"/>
    <w:rsid w:val="003D6F36"/>
    <w:rsid w:val="003E0E02"/>
    <w:rsid w:val="003E0E80"/>
    <w:rsid w:val="003E2447"/>
    <w:rsid w:val="003E27CB"/>
    <w:rsid w:val="003E36DB"/>
    <w:rsid w:val="003E3ABC"/>
    <w:rsid w:val="003E47BE"/>
    <w:rsid w:val="003E4F0B"/>
    <w:rsid w:val="003E4FEC"/>
    <w:rsid w:val="003E576C"/>
    <w:rsid w:val="003E63F5"/>
    <w:rsid w:val="003E6759"/>
    <w:rsid w:val="003E69F6"/>
    <w:rsid w:val="003E6C2A"/>
    <w:rsid w:val="003E71D0"/>
    <w:rsid w:val="003E7F9C"/>
    <w:rsid w:val="003F1A72"/>
    <w:rsid w:val="003F1D13"/>
    <w:rsid w:val="003F1DA4"/>
    <w:rsid w:val="003F1F88"/>
    <w:rsid w:val="003F20A5"/>
    <w:rsid w:val="003F21A6"/>
    <w:rsid w:val="003F2306"/>
    <w:rsid w:val="003F27D5"/>
    <w:rsid w:val="003F2910"/>
    <w:rsid w:val="003F2930"/>
    <w:rsid w:val="003F2C85"/>
    <w:rsid w:val="003F305F"/>
    <w:rsid w:val="003F4E80"/>
    <w:rsid w:val="003F5304"/>
    <w:rsid w:val="003F5516"/>
    <w:rsid w:val="003F6A59"/>
    <w:rsid w:val="003F71DF"/>
    <w:rsid w:val="00400064"/>
    <w:rsid w:val="00401866"/>
    <w:rsid w:val="00405499"/>
    <w:rsid w:val="00406080"/>
    <w:rsid w:val="0040734E"/>
    <w:rsid w:val="00407604"/>
    <w:rsid w:val="00407AFD"/>
    <w:rsid w:val="00407B9F"/>
    <w:rsid w:val="00407F9F"/>
    <w:rsid w:val="00411120"/>
    <w:rsid w:val="004122AC"/>
    <w:rsid w:val="004131D9"/>
    <w:rsid w:val="0041390E"/>
    <w:rsid w:val="00414BB3"/>
    <w:rsid w:val="00414CA6"/>
    <w:rsid w:val="00414FF3"/>
    <w:rsid w:val="00415963"/>
    <w:rsid w:val="0041669D"/>
    <w:rsid w:val="00416961"/>
    <w:rsid w:val="00416AC5"/>
    <w:rsid w:val="004201F7"/>
    <w:rsid w:val="00420A71"/>
    <w:rsid w:val="00421EAB"/>
    <w:rsid w:val="00422E8A"/>
    <w:rsid w:val="00423044"/>
    <w:rsid w:val="00423986"/>
    <w:rsid w:val="00423E08"/>
    <w:rsid w:val="0042735E"/>
    <w:rsid w:val="004275E0"/>
    <w:rsid w:val="00433E63"/>
    <w:rsid w:val="00434BE2"/>
    <w:rsid w:val="00435C19"/>
    <w:rsid w:val="00435C42"/>
    <w:rsid w:val="00436F1B"/>
    <w:rsid w:val="00437000"/>
    <w:rsid w:val="00437385"/>
    <w:rsid w:val="00437A99"/>
    <w:rsid w:val="00440974"/>
    <w:rsid w:val="00442AF1"/>
    <w:rsid w:val="00442D22"/>
    <w:rsid w:val="00444277"/>
    <w:rsid w:val="0044490A"/>
    <w:rsid w:val="00444983"/>
    <w:rsid w:val="00444E0B"/>
    <w:rsid w:val="00444F83"/>
    <w:rsid w:val="00444F8C"/>
    <w:rsid w:val="004453C9"/>
    <w:rsid w:val="00445A1C"/>
    <w:rsid w:val="00445D51"/>
    <w:rsid w:val="00445DE0"/>
    <w:rsid w:val="0044674B"/>
    <w:rsid w:val="00446771"/>
    <w:rsid w:val="00450506"/>
    <w:rsid w:val="0045070B"/>
    <w:rsid w:val="00452BC4"/>
    <w:rsid w:val="00453767"/>
    <w:rsid w:val="00453897"/>
    <w:rsid w:val="004546DF"/>
    <w:rsid w:val="00454729"/>
    <w:rsid w:val="00454B84"/>
    <w:rsid w:val="004555BE"/>
    <w:rsid w:val="00455F90"/>
    <w:rsid w:val="00456287"/>
    <w:rsid w:val="004567A8"/>
    <w:rsid w:val="00456EF9"/>
    <w:rsid w:val="00456FB2"/>
    <w:rsid w:val="00457F74"/>
    <w:rsid w:val="0046072B"/>
    <w:rsid w:val="004607BA"/>
    <w:rsid w:val="00460DFE"/>
    <w:rsid w:val="00463D4C"/>
    <w:rsid w:val="0046529C"/>
    <w:rsid w:val="004667D7"/>
    <w:rsid w:val="00466B68"/>
    <w:rsid w:val="00466CFA"/>
    <w:rsid w:val="00467069"/>
    <w:rsid w:val="004678D4"/>
    <w:rsid w:val="00467D1E"/>
    <w:rsid w:val="00470535"/>
    <w:rsid w:val="0047133D"/>
    <w:rsid w:val="0047197D"/>
    <w:rsid w:val="00471B1E"/>
    <w:rsid w:val="00471BD6"/>
    <w:rsid w:val="00471C06"/>
    <w:rsid w:val="00471FF6"/>
    <w:rsid w:val="00472291"/>
    <w:rsid w:val="00472352"/>
    <w:rsid w:val="00473363"/>
    <w:rsid w:val="004736A7"/>
    <w:rsid w:val="004736B9"/>
    <w:rsid w:val="00473B6E"/>
    <w:rsid w:val="004749DA"/>
    <w:rsid w:val="0047550E"/>
    <w:rsid w:val="00475FA8"/>
    <w:rsid w:val="004761B3"/>
    <w:rsid w:val="004761E7"/>
    <w:rsid w:val="0047739E"/>
    <w:rsid w:val="00481A74"/>
    <w:rsid w:val="0048204C"/>
    <w:rsid w:val="004822A4"/>
    <w:rsid w:val="00482E88"/>
    <w:rsid w:val="00483D3E"/>
    <w:rsid w:val="00483E4A"/>
    <w:rsid w:val="00483ED7"/>
    <w:rsid w:val="004859BB"/>
    <w:rsid w:val="004865D5"/>
    <w:rsid w:val="00486C1B"/>
    <w:rsid w:val="00486D5B"/>
    <w:rsid w:val="00487686"/>
    <w:rsid w:val="00487821"/>
    <w:rsid w:val="0049016D"/>
    <w:rsid w:val="004905B3"/>
    <w:rsid w:val="0049166A"/>
    <w:rsid w:val="00491C2A"/>
    <w:rsid w:val="00491E60"/>
    <w:rsid w:val="00491F4A"/>
    <w:rsid w:val="00492263"/>
    <w:rsid w:val="00492450"/>
    <w:rsid w:val="0049340D"/>
    <w:rsid w:val="004938DF"/>
    <w:rsid w:val="00493D19"/>
    <w:rsid w:val="004947E9"/>
    <w:rsid w:val="00494A79"/>
    <w:rsid w:val="00494E96"/>
    <w:rsid w:val="00495876"/>
    <w:rsid w:val="00495A6C"/>
    <w:rsid w:val="00496A9B"/>
    <w:rsid w:val="00497509"/>
    <w:rsid w:val="00497836"/>
    <w:rsid w:val="004A057E"/>
    <w:rsid w:val="004A0F0E"/>
    <w:rsid w:val="004A0FC8"/>
    <w:rsid w:val="004A1824"/>
    <w:rsid w:val="004A2817"/>
    <w:rsid w:val="004A2EF8"/>
    <w:rsid w:val="004A35BF"/>
    <w:rsid w:val="004A3677"/>
    <w:rsid w:val="004A3E04"/>
    <w:rsid w:val="004A497C"/>
    <w:rsid w:val="004A49E9"/>
    <w:rsid w:val="004A4FF9"/>
    <w:rsid w:val="004A58B2"/>
    <w:rsid w:val="004A66C7"/>
    <w:rsid w:val="004A6E92"/>
    <w:rsid w:val="004A715A"/>
    <w:rsid w:val="004A724B"/>
    <w:rsid w:val="004A7C06"/>
    <w:rsid w:val="004B0C44"/>
    <w:rsid w:val="004B0E99"/>
    <w:rsid w:val="004B194C"/>
    <w:rsid w:val="004B2F34"/>
    <w:rsid w:val="004B3D21"/>
    <w:rsid w:val="004B4C38"/>
    <w:rsid w:val="004B5426"/>
    <w:rsid w:val="004B5622"/>
    <w:rsid w:val="004B73E3"/>
    <w:rsid w:val="004B740B"/>
    <w:rsid w:val="004B7AD9"/>
    <w:rsid w:val="004C0A59"/>
    <w:rsid w:val="004C0F24"/>
    <w:rsid w:val="004C13B5"/>
    <w:rsid w:val="004C158B"/>
    <w:rsid w:val="004C319E"/>
    <w:rsid w:val="004C3AD6"/>
    <w:rsid w:val="004C3D94"/>
    <w:rsid w:val="004C47AE"/>
    <w:rsid w:val="004C487D"/>
    <w:rsid w:val="004C4FA4"/>
    <w:rsid w:val="004C5480"/>
    <w:rsid w:val="004C5649"/>
    <w:rsid w:val="004C68DE"/>
    <w:rsid w:val="004C702B"/>
    <w:rsid w:val="004C7705"/>
    <w:rsid w:val="004D0597"/>
    <w:rsid w:val="004D1F98"/>
    <w:rsid w:val="004D221A"/>
    <w:rsid w:val="004D244F"/>
    <w:rsid w:val="004D3A86"/>
    <w:rsid w:val="004D3D94"/>
    <w:rsid w:val="004D5497"/>
    <w:rsid w:val="004D5606"/>
    <w:rsid w:val="004D6157"/>
    <w:rsid w:val="004D679B"/>
    <w:rsid w:val="004E0C59"/>
    <w:rsid w:val="004E118E"/>
    <w:rsid w:val="004E1D68"/>
    <w:rsid w:val="004E1FF7"/>
    <w:rsid w:val="004E22D6"/>
    <w:rsid w:val="004E6920"/>
    <w:rsid w:val="004E6B65"/>
    <w:rsid w:val="004E7EAF"/>
    <w:rsid w:val="004F0D89"/>
    <w:rsid w:val="004F108A"/>
    <w:rsid w:val="004F10B1"/>
    <w:rsid w:val="004F113B"/>
    <w:rsid w:val="004F1B35"/>
    <w:rsid w:val="004F22F4"/>
    <w:rsid w:val="004F2726"/>
    <w:rsid w:val="004F2ABD"/>
    <w:rsid w:val="004F2B49"/>
    <w:rsid w:val="004F2C82"/>
    <w:rsid w:val="004F30D4"/>
    <w:rsid w:val="004F3427"/>
    <w:rsid w:val="004F34D4"/>
    <w:rsid w:val="004F3ABD"/>
    <w:rsid w:val="004F3BBB"/>
    <w:rsid w:val="004F3C39"/>
    <w:rsid w:val="004F3D40"/>
    <w:rsid w:val="004F4049"/>
    <w:rsid w:val="004F4C0B"/>
    <w:rsid w:val="004F5216"/>
    <w:rsid w:val="004F5418"/>
    <w:rsid w:val="004F58BC"/>
    <w:rsid w:val="004F5BB4"/>
    <w:rsid w:val="004F5CD1"/>
    <w:rsid w:val="004F60A9"/>
    <w:rsid w:val="004F6211"/>
    <w:rsid w:val="004F6F3D"/>
    <w:rsid w:val="004F73A5"/>
    <w:rsid w:val="004F76F4"/>
    <w:rsid w:val="004F7F81"/>
    <w:rsid w:val="00501087"/>
    <w:rsid w:val="00501778"/>
    <w:rsid w:val="00502436"/>
    <w:rsid w:val="005026EA"/>
    <w:rsid w:val="00502CE9"/>
    <w:rsid w:val="00502F03"/>
    <w:rsid w:val="00503992"/>
    <w:rsid w:val="00504E75"/>
    <w:rsid w:val="005058E9"/>
    <w:rsid w:val="005065B9"/>
    <w:rsid w:val="00506CEC"/>
    <w:rsid w:val="00506D5E"/>
    <w:rsid w:val="0050713B"/>
    <w:rsid w:val="00507978"/>
    <w:rsid w:val="00510F75"/>
    <w:rsid w:val="005125DD"/>
    <w:rsid w:val="005126C2"/>
    <w:rsid w:val="00512908"/>
    <w:rsid w:val="00512DEC"/>
    <w:rsid w:val="0051371E"/>
    <w:rsid w:val="00514BA5"/>
    <w:rsid w:val="00514D26"/>
    <w:rsid w:val="00514EA1"/>
    <w:rsid w:val="00516344"/>
    <w:rsid w:val="0051671D"/>
    <w:rsid w:val="00516802"/>
    <w:rsid w:val="00516808"/>
    <w:rsid w:val="00520006"/>
    <w:rsid w:val="005203B7"/>
    <w:rsid w:val="0052072E"/>
    <w:rsid w:val="00520C5D"/>
    <w:rsid w:val="005219C7"/>
    <w:rsid w:val="00521F6E"/>
    <w:rsid w:val="005223F3"/>
    <w:rsid w:val="00522A48"/>
    <w:rsid w:val="0052338F"/>
    <w:rsid w:val="00523857"/>
    <w:rsid w:val="00523B56"/>
    <w:rsid w:val="00523CA5"/>
    <w:rsid w:val="005242AC"/>
    <w:rsid w:val="00526185"/>
    <w:rsid w:val="005266F6"/>
    <w:rsid w:val="00526805"/>
    <w:rsid w:val="00526910"/>
    <w:rsid w:val="00526D58"/>
    <w:rsid w:val="0052757D"/>
    <w:rsid w:val="0052770D"/>
    <w:rsid w:val="00527855"/>
    <w:rsid w:val="005304D0"/>
    <w:rsid w:val="00530D6B"/>
    <w:rsid w:val="00530F73"/>
    <w:rsid w:val="00531613"/>
    <w:rsid w:val="00531843"/>
    <w:rsid w:val="0053195E"/>
    <w:rsid w:val="00531A1A"/>
    <w:rsid w:val="00531C66"/>
    <w:rsid w:val="0053224B"/>
    <w:rsid w:val="005325DA"/>
    <w:rsid w:val="00532AAD"/>
    <w:rsid w:val="00532F2B"/>
    <w:rsid w:val="005330EE"/>
    <w:rsid w:val="005357B3"/>
    <w:rsid w:val="005359B4"/>
    <w:rsid w:val="005365BE"/>
    <w:rsid w:val="00537F56"/>
    <w:rsid w:val="005400C5"/>
    <w:rsid w:val="0054059A"/>
    <w:rsid w:val="00541256"/>
    <w:rsid w:val="0054438E"/>
    <w:rsid w:val="00544A01"/>
    <w:rsid w:val="005460C9"/>
    <w:rsid w:val="00546EF4"/>
    <w:rsid w:val="00547490"/>
    <w:rsid w:val="0054785C"/>
    <w:rsid w:val="005501A1"/>
    <w:rsid w:val="005503F4"/>
    <w:rsid w:val="00550DD0"/>
    <w:rsid w:val="00551346"/>
    <w:rsid w:val="00551C3E"/>
    <w:rsid w:val="00551DDD"/>
    <w:rsid w:val="00552D60"/>
    <w:rsid w:val="00553B83"/>
    <w:rsid w:val="005546C7"/>
    <w:rsid w:val="00555282"/>
    <w:rsid w:val="005554DB"/>
    <w:rsid w:val="00556C55"/>
    <w:rsid w:val="00557C6C"/>
    <w:rsid w:val="005602B5"/>
    <w:rsid w:val="005609CE"/>
    <w:rsid w:val="00561EC3"/>
    <w:rsid w:val="00562891"/>
    <w:rsid w:val="00562DC2"/>
    <w:rsid w:val="005634D7"/>
    <w:rsid w:val="005646BF"/>
    <w:rsid w:val="005650FA"/>
    <w:rsid w:val="0056526F"/>
    <w:rsid w:val="005663A1"/>
    <w:rsid w:val="00566E95"/>
    <w:rsid w:val="00567476"/>
    <w:rsid w:val="0056791E"/>
    <w:rsid w:val="00567EB3"/>
    <w:rsid w:val="00571274"/>
    <w:rsid w:val="00572763"/>
    <w:rsid w:val="00572797"/>
    <w:rsid w:val="005728A9"/>
    <w:rsid w:val="00572B6C"/>
    <w:rsid w:val="00572D3D"/>
    <w:rsid w:val="0057371E"/>
    <w:rsid w:val="00573C46"/>
    <w:rsid w:val="00573CE7"/>
    <w:rsid w:val="00573E45"/>
    <w:rsid w:val="0057426E"/>
    <w:rsid w:val="00575C14"/>
    <w:rsid w:val="005766CE"/>
    <w:rsid w:val="00576B52"/>
    <w:rsid w:val="00577481"/>
    <w:rsid w:val="00577754"/>
    <w:rsid w:val="0058102B"/>
    <w:rsid w:val="005831DD"/>
    <w:rsid w:val="005832E7"/>
    <w:rsid w:val="00583D3F"/>
    <w:rsid w:val="0058472F"/>
    <w:rsid w:val="00584912"/>
    <w:rsid w:val="005861E0"/>
    <w:rsid w:val="005865D8"/>
    <w:rsid w:val="00586AD5"/>
    <w:rsid w:val="00586C11"/>
    <w:rsid w:val="00586DD7"/>
    <w:rsid w:val="00586F21"/>
    <w:rsid w:val="00590EED"/>
    <w:rsid w:val="0059122C"/>
    <w:rsid w:val="005931AA"/>
    <w:rsid w:val="005936AE"/>
    <w:rsid w:val="005936AF"/>
    <w:rsid w:val="005944C2"/>
    <w:rsid w:val="005944E5"/>
    <w:rsid w:val="00594B87"/>
    <w:rsid w:val="0059503F"/>
    <w:rsid w:val="0059554A"/>
    <w:rsid w:val="00595823"/>
    <w:rsid w:val="0059611C"/>
    <w:rsid w:val="00597C30"/>
    <w:rsid w:val="005A057D"/>
    <w:rsid w:val="005A05DD"/>
    <w:rsid w:val="005A2C0F"/>
    <w:rsid w:val="005A3001"/>
    <w:rsid w:val="005A3E77"/>
    <w:rsid w:val="005A5317"/>
    <w:rsid w:val="005A5B67"/>
    <w:rsid w:val="005A678C"/>
    <w:rsid w:val="005A6F63"/>
    <w:rsid w:val="005A7649"/>
    <w:rsid w:val="005A77C6"/>
    <w:rsid w:val="005A7971"/>
    <w:rsid w:val="005B0621"/>
    <w:rsid w:val="005B142A"/>
    <w:rsid w:val="005B17D5"/>
    <w:rsid w:val="005B21D8"/>
    <w:rsid w:val="005B286F"/>
    <w:rsid w:val="005B288E"/>
    <w:rsid w:val="005B4ACA"/>
    <w:rsid w:val="005B5098"/>
    <w:rsid w:val="005B57AD"/>
    <w:rsid w:val="005B5EA6"/>
    <w:rsid w:val="005B662F"/>
    <w:rsid w:val="005B79EA"/>
    <w:rsid w:val="005C02D8"/>
    <w:rsid w:val="005C0B1C"/>
    <w:rsid w:val="005C25B7"/>
    <w:rsid w:val="005C3899"/>
    <w:rsid w:val="005C3A34"/>
    <w:rsid w:val="005C3EA0"/>
    <w:rsid w:val="005C5289"/>
    <w:rsid w:val="005C7656"/>
    <w:rsid w:val="005C7ADC"/>
    <w:rsid w:val="005C7B9D"/>
    <w:rsid w:val="005D0520"/>
    <w:rsid w:val="005D06F3"/>
    <w:rsid w:val="005D1877"/>
    <w:rsid w:val="005D1DAC"/>
    <w:rsid w:val="005D2E91"/>
    <w:rsid w:val="005D305A"/>
    <w:rsid w:val="005D38FB"/>
    <w:rsid w:val="005D4EF4"/>
    <w:rsid w:val="005D5A2E"/>
    <w:rsid w:val="005E0079"/>
    <w:rsid w:val="005E066C"/>
    <w:rsid w:val="005E2409"/>
    <w:rsid w:val="005E2C44"/>
    <w:rsid w:val="005E300B"/>
    <w:rsid w:val="005E3280"/>
    <w:rsid w:val="005E4C97"/>
    <w:rsid w:val="005E5A4E"/>
    <w:rsid w:val="005E629F"/>
    <w:rsid w:val="005E64D8"/>
    <w:rsid w:val="005E79EB"/>
    <w:rsid w:val="005F0E08"/>
    <w:rsid w:val="005F1896"/>
    <w:rsid w:val="005F1E5C"/>
    <w:rsid w:val="005F303A"/>
    <w:rsid w:val="005F3A43"/>
    <w:rsid w:val="005F48CD"/>
    <w:rsid w:val="005F6954"/>
    <w:rsid w:val="005F7DC7"/>
    <w:rsid w:val="0060014F"/>
    <w:rsid w:val="00600BB7"/>
    <w:rsid w:val="00600E5D"/>
    <w:rsid w:val="006012B9"/>
    <w:rsid w:val="00601F77"/>
    <w:rsid w:val="00602547"/>
    <w:rsid w:val="00602DD8"/>
    <w:rsid w:val="006050F1"/>
    <w:rsid w:val="00606F7E"/>
    <w:rsid w:val="00607113"/>
    <w:rsid w:val="0060743C"/>
    <w:rsid w:val="00607936"/>
    <w:rsid w:val="006079DE"/>
    <w:rsid w:val="00607D7D"/>
    <w:rsid w:val="00610758"/>
    <w:rsid w:val="0061083C"/>
    <w:rsid w:val="00610BA5"/>
    <w:rsid w:val="0061138D"/>
    <w:rsid w:val="00611D7A"/>
    <w:rsid w:val="00614B50"/>
    <w:rsid w:val="00615149"/>
    <w:rsid w:val="00615C80"/>
    <w:rsid w:val="00615EEE"/>
    <w:rsid w:val="00616DAF"/>
    <w:rsid w:val="00620B0F"/>
    <w:rsid w:val="00621D26"/>
    <w:rsid w:val="00622936"/>
    <w:rsid w:val="00623663"/>
    <w:rsid w:val="00623FA7"/>
    <w:rsid w:val="00624297"/>
    <w:rsid w:val="00624625"/>
    <w:rsid w:val="00625407"/>
    <w:rsid w:val="00625940"/>
    <w:rsid w:val="00625CEF"/>
    <w:rsid w:val="00626EBD"/>
    <w:rsid w:val="0062772E"/>
    <w:rsid w:val="00627890"/>
    <w:rsid w:val="00627D95"/>
    <w:rsid w:val="00630165"/>
    <w:rsid w:val="006302A6"/>
    <w:rsid w:val="006308B9"/>
    <w:rsid w:val="00630D2E"/>
    <w:rsid w:val="00631181"/>
    <w:rsid w:val="006320A2"/>
    <w:rsid w:val="0063381B"/>
    <w:rsid w:val="00634098"/>
    <w:rsid w:val="00634784"/>
    <w:rsid w:val="00634C72"/>
    <w:rsid w:val="00635D14"/>
    <w:rsid w:val="00635EAA"/>
    <w:rsid w:val="00636FCD"/>
    <w:rsid w:val="0063774B"/>
    <w:rsid w:val="00637EE0"/>
    <w:rsid w:val="006407A8"/>
    <w:rsid w:val="00641134"/>
    <w:rsid w:val="00641863"/>
    <w:rsid w:val="006418C7"/>
    <w:rsid w:val="00641D32"/>
    <w:rsid w:val="006421D7"/>
    <w:rsid w:val="006429F8"/>
    <w:rsid w:val="006438A5"/>
    <w:rsid w:val="006439F7"/>
    <w:rsid w:val="00643D70"/>
    <w:rsid w:val="00643FDE"/>
    <w:rsid w:val="0064476B"/>
    <w:rsid w:val="006458DB"/>
    <w:rsid w:val="00646458"/>
    <w:rsid w:val="00647E1E"/>
    <w:rsid w:val="00650B10"/>
    <w:rsid w:val="00651719"/>
    <w:rsid w:val="00652E41"/>
    <w:rsid w:val="00653D47"/>
    <w:rsid w:val="0065407D"/>
    <w:rsid w:val="00654A1C"/>
    <w:rsid w:val="00656298"/>
    <w:rsid w:val="00660398"/>
    <w:rsid w:val="0066041B"/>
    <w:rsid w:val="006611AA"/>
    <w:rsid w:val="00661963"/>
    <w:rsid w:val="00661F1C"/>
    <w:rsid w:val="006631D6"/>
    <w:rsid w:val="006631D9"/>
    <w:rsid w:val="006635E0"/>
    <w:rsid w:val="006645D7"/>
    <w:rsid w:val="00664C7E"/>
    <w:rsid w:val="00664E7B"/>
    <w:rsid w:val="00665FD5"/>
    <w:rsid w:val="0066605D"/>
    <w:rsid w:val="006660C6"/>
    <w:rsid w:val="00666395"/>
    <w:rsid w:val="00666DD8"/>
    <w:rsid w:val="00667F91"/>
    <w:rsid w:val="006705F0"/>
    <w:rsid w:val="00670B5A"/>
    <w:rsid w:val="00670B7C"/>
    <w:rsid w:val="00670E91"/>
    <w:rsid w:val="00671283"/>
    <w:rsid w:val="006726F6"/>
    <w:rsid w:val="00672DDB"/>
    <w:rsid w:val="00673B4E"/>
    <w:rsid w:val="00673F38"/>
    <w:rsid w:val="00674A87"/>
    <w:rsid w:val="006763B7"/>
    <w:rsid w:val="006765FF"/>
    <w:rsid w:val="00676F1F"/>
    <w:rsid w:val="00677E67"/>
    <w:rsid w:val="00681497"/>
    <w:rsid w:val="0068201F"/>
    <w:rsid w:val="0068284D"/>
    <w:rsid w:val="006832D2"/>
    <w:rsid w:val="00683590"/>
    <w:rsid w:val="00683A98"/>
    <w:rsid w:val="00683D48"/>
    <w:rsid w:val="00683D5F"/>
    <w:rsid w:val="006841F8"/>
    <w:rsid w:val="0068422A"/>
    <w:rsid w:val="006853A9"/>
    <w:rsid w:val="00685676"/>
    <w:rsid w:val="00685CB5"/>
    <w:rsid w:val="0068764D"/>
    <w:rsid w:val="00687752"/>
    <w:rsid w:val="006906C2"/>
    <w:rsid w:val="00690D77"/>
    <w:rsid w:val="00691881"/>
    <w:rsid w:val="00693A52"/>
    <w:rsid w:val="00694F02"/>
    <w:rsid w:val="00696285"/>
    <w:rsid w:val="006A0DED"/>
    <w:rsid w:val="006A1172"/>
    <w:rsid w:val="006A15BC"/>
    <w:rsid w:val="006A1B31"/>
    <w:rsid w:val="006A3B64"/>
    <w:rsid w:val="006A3E47"/>
    <w:rsid w:val="006A4120"/>
    <w:rsid w:val="006A443D"/>
    <w:rsid w:val="006A4546"/>
    <w:rsid w:val="006A4BC4"/>
    <w:rsid w:val="006A5DD3"/>
    <w:rsid w:val="006A664F"/>
    <w:rsid w:val="006A6838"/>
    <w:rsid w:val="006A6996"/>
    <w:rsid w:val="006A6C31"/>
    <w:rsid w:val="006B007A"/>
    <w:rsid w:val="006B1780"/>
    <w:rsid w:val="006B178C"/>
    <w:rsid w:val="006B1CA7"/>
    <w:rsid w:val="006B2F6F"/>
    <w:rsid w:val="006B4EF4"/>
    <w:rsid w:val="006B5000"/>
    <w:rsid w:val="006B5246"/>
    <w:rsid w:val="006B575E"/>
    <w:rsid w:val="006C09F2"/>
    <w:rsid w:val="006C0EE6"/>
    <w:rsid w:val="006C366D"/>
    <w:rsid w:val="006C3C91"/>
    <w:rsid w:val="006C3E60"/>
    <w:rsid w:val="006C6BA4"/>
    <w:rsid w:val="006C73D1"/>
    <w:rsid w:val="006C76A0"/>
    <w:rsid w:val="006D0082"/>
    <w:rsid w:val="006D059C"/>
    <w:rsid w:val="006D0BF8"/>
    <w:rsid w:val="006D0D08"/>
    <w:rsid w:val="006D1910"/>
    <w:rsid w:val="006D1E5C"/>
    <w:rsid w:val="006D3886"/>
    <w:rsid w:val="006D3892"/>
    <w:rsid w:val="006D39AD"/>
    <w:rsid w:val="006D409C"/>
    <w:rsid w:val="006D610E"/>
    <w:rsid w:val="006D6B98"/>
    <w:rsid w:val="006D6FC7"/>
    <w:rsid w:val="006E091D"/>
    <w:rsid w:val="006E0B67"/>
    <w:rsid w:val="006E0CB0"/>
    <w:rsid w:val="006E0DB9"/>
    <w:rsid w:val="006E12AA"/>
    <w:rsid w:val="006E1D9C"/>
    <w:rsid w:val="006E208E"/>
    <w:rsid w:val="006E21E4"/>
    <w:rsid w:val="006E3A1C"/>
    <w:rsid w:val="006E46B3"/>
    <w:rsid w:val="006E59BA"/>
    <w:rsid w:val="006E670E"/>
    <w:rsid w:val="006F1D76"/>
    <w:rsid w:val="006F299E"/>
    <w:rsid w:val="006F4221"/>
    <w:rsid w:val="006F43FB"/>
    <w:rsid w:val="006F495F"/>
    <w:rsid w:val="006F4C58"/>
    <w:rsid w:val="006F4DAF"/>
    <w:rsid w:val="006F4E26"/>
    <w:rsid w:val="006F6011"/>
    <w:rsid w:val="006F6366"/>
    <w:rsid w:val="006F6858"/>
    <w:rsid w:val="006F6EDB"/>
    <w:rsid w:val="006F6F67"/>
    <w:rsid w:val="006F736D"/>
    <w:rsid w:val="006F7573"/>
    <w:rsid w:val="006F77CF"/>
    <w:rsid w:val="006F7ADA"/>
    <w:rsid w:val="00700BE2"/>
    <w:rsid w:val="00702276"/>
    <w:rsid w:val="00702368"/>
    <w:rsid w:val="00702820"/>
    <w:rsid w:val="0070283A"/>
    <w:rsid w:val="00703478"/>
    <w:rsid w:val="007036C4"/>
    <w:rsid w:val="00703CB7"/>
    <w:rsid w:val="00703F1B"/>
    <w:rsid w:val="00704D9C"/>
    <w:rsid w:val="00705FA1"/>
    <w:rsid w:val="007060C9"/>
    <w:rsid w:val="00706353"/>
    <w:rsid w:val="00707064"/>
    <w:rsid w:val="00707CDF"/>
    <w:rsid w:val="00707D3A"/>
    <w:rsid w:val="0071066D"/>
    <w:rsid w:val="00710F91"/>
    <w:rsid w:val="00711F1A"/>
    <w:rsid w:val="007125B7"/>
    <w:rsid w:val="00712AA2"/>
    <w:rsid w:val="00712D41"/>
    <w:rsid w:val="00712F5A"/>
    <w:rsid w:val="007132D7"/>
    <w:rsid w:val="007136BA"/>
    <w:rsid w:val="007156C4"/>
    <w:rsid w:val="0071736B"/>
    <w:rsid w:val="007174EE"/>
    <w:rsid w:val="00720AED"/>
    <w:rsid w:val="00720BBB"/>
    <w:rsid w:val="00720CE4"/>
    <w:rsid w:val="00721BB2"/>
    <w:rsid w:val="00721CDD"/>
    <w:rsid w:val="00722409"/>
    <w:rsid w:val="007236B7"/>
    <w:rsid w:val="007237E8"/>
    <w:rsid w:val="007239BE"/>
    <w:rsid w:val="0072476C"/>
    <w:rsid w:val="00725E8C"/>
    <w:rsid w:val="00726AB8"/>
    <w:rsid w:val="00726B94"/>
    <w:rsid w:val="007277FE"/>
    <w:rsid w:val="007304DD"/>
    <w:rsid w:val="007306B8"/>
    <w:rsid w:val="007310F2"/>
    <w:rsid w:val="007316DF"/>
    <w:rsid w:val="007320A6"/>
    <w:rsid w:val="00732116"/>
    <w:rsid w:val="00732E28"/>
    <w:rsid w:val="00733013"/>
    <w:rsid w:val="007336CD"/>
    <w:rsid w:val="00733CFB"/>
    <w:rsid w:val="00733D85"/>
    <w:rsid w:val="00734EE7"/>
    <w:rsid w:val="007359D7"/>
    <w:rsid w:val="00737007"/>
    <w:rsid w:val="00737030"/>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DF1"/>
    <w:rsid w:val="007538D1"/>
    <w:rsid w:val="00753A02"/>
    <w:rsid w:val="0075402D"/>
    <w:rsid w:val="00754097"/>
    <w:rsid w:val="0076123A"/>
    <w:rsid w:val="00761623"/>
    <w:rsid w:val="00761AD4"/>
    <w:rsid w:val="00763183"/>
    <w:rsid w:val="007639D1"/>
    <w:rsid w:val="00764061"/>
    <w:rsid w:val="007652AA"/>
    <w:rsid w:val="00765492"/>
    <w:rsid w:val="007659A7"/>
    <w:rsid w:val="00766154"/>
    <w:rsid w:val="007661C0"/>
    <w:rsid w:val="00766E73"/>
    <w:rsid w:val="0076780C"/>
    <w:rsid w:val="007678AB"/>
    <w:rsid w:val="007678C0"/>
    <w:rsid w:val="007678D2"/>
    <w:rsid w:val="00767A78"/>
    <w:rsid w:val="00767AAC"/>
    <w:rsid w:val="007700E9"/>
    <w:rsid w:val="00770668"/>
    <w:rsid w:val="00770DF3"/>
    <w:rsid w:val="00771529"/>
    <w:rsid w:val="00771C36"/>
    <w:rsid w:val="00772EE9"/>
    <w:rsid w:val="007735E2"/>
    <w:rsid w:val="00773E86"/>
    <w:rsid w:val="00773FC6"/>
    <w:rsid w:val="00774029"/>
    <w:rsid w:val="00774723"/>
    <w:rsid w:val="00774B66"/>
    <w:rsid w:val="00775151"/>
    <w:rsid w:val="007751E2"/>
    <w:rsid w:val="007752BE"/>
    <w:rsid w:val="007755FD"/>
    <w:rsid w:val="007764BF"/>
    <w:rsid w:val="00776B4A"/>
    <w:rsid w:val="00776B7A"/>
    <w:rsid w:val="00776D40"/>
    <w:rsid w:val="007778F6"/>
    <w:rsid w:val="00777A87"/>
    <w:rsid w:val="007806CB"/>
    <w:rsid w:val="00780B3C"/>
    <w:rsid w:val="00780EA9"/>
    <w:rsid w:val="00781EDE"/>
    <w:rsid w:val="00782628"/>
    <w:rsid w:val="00783003"/>
    <w:rsid w:val="007831B3"/>
    <w:rsid w:val="00783551"/>
    <w:rsid w:val="0078475C"/>
    <w:rsid w:val="0078572C"/>
    <w:rsid w:val="00785739"/>
    <w:rsid w:val="00785EB5"/>
    <w:rsid w:val="007879F6"/>
    <w:rsid w:val="007900A2"/>
    <w:rsid w:val="007922F8"/>
    <w:rsid w:val="00792CD6"/>
    <w:rsid w:val="007931BA"/>
    <w:rsid w:val="00793961"/>
    <w:rsid w:val="00793C0F"/>
    <w:rsid w:val="0079442D"/>
    <w:rsid w:val="00794441"/>
    <w:rsid w:val="00795E88"/>
    <w:rsid w:val="00796155"/>
    <w:rsid w:val="00796522"/>
    <w:rsid w:val="00797D98"/>
    <w:rsid w:val="007A095F"/>
    <w:rsid w:val="007A1BD1"/>
    <w:rsid w:val="007A1CE4"/>
    <w:rsid w:val="007A37F4"/>
    <w:rsid w:val="007A417D"/>
    <w:rsid w:val="007A4999"/>
    <w:rsid w:val="007A4CD1"/>
    <w:rsid w:val="007A76A0"/>
    <w:rsid w:val="007B0074"/>
    <w:rsid w:val="007B00F5"/>
    <w:rsid w:val="007B2023"/>
    <w:rsid w:val="007B446A"/>
    <w:rsid w:val="007B512A"/>
    <w:rsid w:val="007B5967"/>
    <w:rsid w:val="007B6720"/>
    <w:rsid w:val="007B6AB5"/>
    <w:rsid w:val="007B7413"/>
    <w:rsid w:val="007B744C"/>
    <w:rsid w:val="007B74F1"/>
    <w:rsid w:val="007C11AE"/>
    <w:rsid w:val="007C1493"/>
    <w:rsid w:val="007C1ABF"/>
    <w:rsid w:val="007C1F0A"/>
    <w:rsid w:val="007C31E4"/>
    <w:rsid w:val="007C3613"/>
    <w:rsid w:val="007C377C"/>
    <w:rsid w:val="007C3D26"/>
    <w:rsid w:val="007C4F48"/>
    <w:rsid w:val="007C4F8C"/>
    <w:rsid w:val="007C50C2"/>
    <w:rsid w:val="007C6B55"/>
    <w:rsid w:val="007D044A"/>
    <w:rsid w:val="007D10FB"/>
    <w:rsid w:val="007D180C"/>
    <w:rsid w:val="007D1F62"/>
    <w:rsid w:val="007D2151"/>
    <w:rsid w:val="007D36F1"/>
    <w:rsid w:val="007D3DDC"/>
    <w:rsid w:val="007D4827"/>
    <w:rsid w:val="007D54F5"/>
    <w:rsid w:val="007D6886"/>
    <w:rsid w:val="007D6BB2"/>
    <w:rsid w:val="007D7072"/>
    <w:rsid w:val="007D75D0"/>
    <w:rsid w:val="007E06D6"/>
    <w:rsid w:val="007E19FD"/>
    <w:rsid w:val="007E234F"/>
    <w:rsid w:val="007E2488"/>
    <w:rsid w:val="007E335F"/>
    <w:rsid w:val="007E3668"/>
    <w:rsid w:val="007E39AE"/>
    <w:rsid w:val="007E3B8F"/>
    <w:rsid w:val="007E52F3"/>
    <w:rsid w:val="007E5C97"/>
    <w:rsid w:val="007E6913"/>
    <w:rsid w:val="007E7FB5"/>
    <w:rsid w:val="007E7FB6"/>
    <w:rsid w:val="007F00F5"/>
    <w:rsid w:val="007F0B7B"/>
    <w:rsid w:val="007F0E6B"/>
    <w:rsid w:val="007F11E8"/>
    <w:rsid w:val="007F12FC"/>
    <w:rsid w:val="007F1476"/>
    <w:rsid w:val="007F1803"/>
    <w:rsid w:val="007F19CA"/>
    <w:rsid w:val="007F2759"/>
    <w:rsid w:val="007F423E"/>
    <w:rsid w:val="007F4250"/>
    <w:rsid w:val="007F461B"/>
    <w:rsid w:val="007F48D2"/>
    <w:rsid w:val="007F4E74"/>
    <w:rsid w:val="007F5BC1"/>
    <w:rsid w:val="007F73CD"/>
    <w:rsid w:val="007F749D"/>
    <w:rsid w:val="007F750E"/>
    <w:rsid w:val="007F7A8D"/>
    <w:rsid w:val="007F7ACC"/>
    <w:rsid w:val="008000BD"/>
    <w:rsid w:val="00800CA3"/>
    <w:rsid w:val="00801B02"/>
    <w:rsid w:val="00802FFB"/>
    <w:rsid w:val="00804A7D"/>
    <w:rsid w:val="00804ACA"/>
    <w:rsid w:val="00804F65"/>
    <w:rsid w:val="00807E69"/>
    <w:rsid w:val="00811D5D"/>
    <w:rsid w:val="00811EB2"/>
    <w:rsid w:val="0081218F"/>
    <w:rsid w:val="00812AD4"/>
    <w:rsid w:val="00813D25"/>
    <w:rsid w:val="00814156"/>
    <w:rsid w:val="00816109"/>
    <w:rsid w:val="008175D3"/>
    <w:rsid w:val="00821589"/>
    <w:rsid w:val="00822F59"/>
    <w:rsid w:val="0082326C"/>
    <w:rsid w:val="008236A1"/>
    <w:rsid w:val="00823C70"/>
    <w:rsid w:val="00823D70"/>
    <w:rsid w:val="008248D5"/>
    <w:rsid w:val="00826975"/>
    <w:rsid w:val="00827178"/>
    <w:rsid w:val="00827BE8"/>
    <w:rsid w:val="0083056C"/>
    <w:rsid w:val="00830A11"/>
    <w:rsid w:val="008316E1"/>
    <w:rsid w:val="0083245A"/>
    <w:rsid w:val="00832522"/>
    <w:rsid w:val="00832EE8"/>
    <w:rsid w:val="00833076"/>
    <w:rsid w:val="008341DD"/>
    <w:rsid w:val="00835204"/>
    <w:rsid w:val="0083568C"/>
    <w:rsid w:val="0083606D"/>
    <w:rsid w:val="00836974"/>
    <w:rsid w:val="00837B7C"/>
    <w:rsid w:val="00837D6E"/>
    <w:rsid w:val="00837EEB"/>
    <w:rsid w:val="008418D9"/>
    <w:rsid w:val="008421D3"/>
    <w:rsid w:val="00842F5B"/>
    <w:rsid w:val="00843B67"/>
    <w:rsid w:val="0084422A"/>
    <w:rsid w:val="0084678C"/>
    <w:rsid w:val="00847222"/>
    <w:rsid w:val="00847343"/>
    <w:rsid w:val="00850EEF"/>
    <w:rsid w:val="00850F6A"/>
    <w:rsid w:val="008525BE"/>
    <w:rsid w:val="008528BA"/>
    <w:rsid w:val="0085317B"/>
    <w:rsid w:val="008537FC"/>
    <w:rsid w:val="008550EB"/>
    <w:rsid w:val="00855B68"/>
    <w:rsid w:val="00856163"/>
    <w:rsid w:val="0085631C"/>
    <w:rsid w:val="0085641C"/>
    <w:rsid w:val="0085649A"/>
    <w:rsid w:val="00856BD4"/>
    <w:rsid w:val="00860552"/>
    <w:rsid w:val="008643E9"/>
    <w:rsid w:val="008651D0"/>
    <w:rsid w:val="0086790E"/>
    <w:rsid w:val="0087072A"/>
    <w:rsid w:val="0087125C"/>
    <w:rsid w:val="00872C69"/>
    <w:rsid w:val="00873AA0"/>
    <w:rsid w:val="00874E26"/>
    <w:rsid w:val="0087726C"/>
    <w:rsid w:val="00877E66"/>
    <w:rsid w:val="008800E8"/>
    <w:rsid w:val="008809A6"/>
    <w:rsid w:val="0088193D"/>
    <w:rsid w:val="00881BC8"/>
    <w:rsid w:val="00882EFD"/>
    <w:rsid w:val="008838A3"/>
    <w:rsid w:val="00884DB8"/>
    <w:rsid w:val="00884E52"/>
    <w:rsid w:val="008851E6"/>
    <w:rsid w:val="00885747"/>
    <w:rsid w:val="008860B9"/>
    <w:rsid w:val="00890994"/>
    <w:rsid w:val="00890A68"/>
    <w:rsid w:val="00890C7C"/>
    <w:rsid w:val="00890F8C"/>
    <w:rsid w:val="00891BAD"/>
    <w:rsid w:val="008922C2"/>
    <w:rsid w:val="00892701"/>
    <w:rsid w:val="00892A9B"/>
    <w:rsid w:val="008946B7"/>
    <w:rsid w:val="008962A4"/>
    <w:rsid w:val="008964D8"/>
    <w:rsid w:val="008971DB"/>
    <w:rsid w:val="00897872"/>
    <w:rsid w:val="008A0411"/>
    <w:rsid w:val="008A07B6"/>
    <w:rsid w:val="008A0D62"/>
    <w:rsid w:val="008A1CC0"/>
    <w:rsid w:val="008A2C0E"/>
    <w:rsid w:val="008A3FB1"/>
    <w:rsid w:val="008A4719"/>
    <w:rsid w:val="008A4B74"/>
    <w:rsid w:val="008A53E7"/>
    <w:rsid w:val="008A58C6"/>
    <w:rsid w:val="008A5B5F"/>
    <w:rsid w:val="008A60C1"/>
    <w:rsid w:val="008A6681"/>
    <w:rsid w:val="008A6A6E"/>
    <w:rsid w:val="008A6E23"/>
    <w:rsid w:val="008A701C"/>
    <w:rsid w:val="008A7C51"/>
    <w:rsid w:val="008B03C4"/>
    <w:rsid w:val="008B0453"/>
    <w:rsid w:val="008B0988"/>
    <w:rsid w:val="008B16B5"/>
    <w:rsid w:val="008B1A4E"/>
    <w:rsid w:val="008B2872"/>
    <w:rsid w:val="008B291E"/>
    <w:rsid w:val="008B2935"/>
    <w:rsid w:val="008B4C22"/>
    <w:rsid w:val="008B5E01"/>
    <w:rsid w:val="008B751B"/>
    <w:rsid w:val="008C0CFF"/>
    <w:rsid w:val="008C1E98"/>
    <w:rsid w:val="008C22ED"/>
    <w:rsid w:val="008C2871"/>
    <w:rsid w:val="008C2C97"/>
    <w:rsid w:val="008C320D"/>
    <w:rsid w:val="008C53F3"/>
    <w:rsid w:val="008C5A6C"/>
    <w:rsid w:val="008C65CD"/>
    <w:rsid w:val="008C7352"/>
    <w:rsid w:val="008C7645"/>
    <w:rsid w:val="008C7D0D"/>
    <w:rsid w:val="008D0305"/>
    <w:rsid w:val="008D031C"/>
    <w:rsid w:val="008D0901"/>
    <w:rsid w:val="008D1335"/>
    <w:rsid w:val="008D13F3"/>
    <w:rsid w:val="008D1503"/>
    <w:rsid w:val="008D1CC6"/>
    <w:rsid w:val="008D2174"/>
    <w:rsid w:val="008D2C81"/>
    <w:rsid w:val="008D3CC7"/>
    <w:rsid w:val="008D54BC"/>
    <w:rsid w:val="008D54D3"/>
    <w:rsid w:val="008D5FF6"/>
    <w:rsid w:val="008D62F9"/>
    <w:rsid w:val="008D665E"/>
    <w:rsid w:val="008D6B8C"/>
    <w:rsid w:val="008D6ED6"/>
    <w:rsid w:val="008D7DB4"/>
    <w:rsid w:val="008E0711"/>
    <w:rsid w:val="008E0875"/>
    <w:rsid w:val="008E0EB1"/>
    <w:rsid w:val="008E120E"/>
    <w:rsid w:val="008E185B"/>
    <w:rsid w:val="008E2AB7"/>
    <w:rsid w:val="008E317F"/>
    <w:rsid w:val="008E3960"/>
    <w:rsid w:val="008E48DB"/>
    <w:rsid w:val="008E5CF9"/>
    <w:rsid w:val="008E726F"/>
    <w:rsid w:val="008E79CD"/>
    <w:rsid w:val="008E7DBA"/>
    <w:rsid w:val="008F1DD5"/>
    <w:rsid w:val="008F2B18"/>
    <w:rsid w:val="008F2E09"/>
    <w:rsid w:val="008F2E96"/>
    <w:rsid w:val="008F316F"/>
    <w:rsid w:val="008F3493"/>
    <w:rsid w:val="008F3C0D"/>
    <w:rsid w:val="008F4441"/>
    <w:rsid w:val="008F4A03"/>
    <w:rsid w:val="008F4D46"/>
    <w:rsid w:val="008F5B85"/>
    <w:rsid w:val="008F77B1"/>
    <w:rsid w:val="008F797E"/>
    <w:rsid w:val="008F7CD0"/>
    <w:rsid w:val="00900ECE"/>
    <w:rsid w:val="00901BDA"/>
    <w:rsid w:val="009029D6"/>
    <w:rsid w:val="009031F0"/>
    <w:rsid w:val="009035C5"/>
    <w:rsid w:val="00904689"/>
    <w:rsid w:val="00904758"/>
    <w:rsid w:val="009051C8"/>
    <w:rsid w:val="00905409"/>
    <w:rsid w:val="00905879"/>
    <w:rsid w:val="00905B1B"/>
    <w:rsid w:val="00905B7E"/>
    <w:rsid w:val="00905D8C"/>
    <w:rsid w:val="00906590"/>
    <w:rsid w:val="0090710A"/>
    <w:rsid w:val="00910004"/>
    <w:rsid w:val="009118A8"/>
    <w:rsid w:val="00913C76"/>
    <w:rsid w:val="00914DC3"/>
    <w:rsid w:val="00916611"/>
    <w:rsid w:val="009173E2"/>
    <w:rsid w:val="0091792E"/>
    <w:rsid w:val="00920974"/>
    <w:rsid w:val="00921060"/>
    <w:rsid w:val="009222D0"/>
    <w:rsid w:val="0092265D"/>
    <w:rsid w:val="00922D7C"/>
    <w:rsid w:val="009239BB"/>
    <w:rsid w:val="00924B93"/>
    <w:rsid w:val="0092516E"/>
    <w:rsid w:val="00925D3B"/>
    <w:rsid w:val="00926114"/>
    <w:rsid w:val="00927857"/>
    <w:rsid w:val="00931E63"/>
    <w:rsid w:val="00932114"/>
    <w:rsid w:val="00932AE1"/>
    <w:rsid w:val="00933D96"/>
    <w:rsid w:val="009340FA"/>
    <w:rsid w:val="009345CA"/>
    <w:rsid w:val="00934889"/>
    <w:rsid w:val="00934CD9"/>
    <w:rsid w:val="00934F2F"/>
    <w:rsid w:val="00935166"/>
    <w:rsid w:val="009351E8"/>
    <w:rsid w:val="00935487"/>
    <w:rsid w:val="009357D8"/>
    <w:rsid w:val="00935FEB"/>
    <w:rsid w:val="0093654F"/>
    <w:rsid w:val="0093757B"/>
    <w:rsid w:val="00937F89"/>
    <w:rsid w:val="0094074A"/>
    <w:rsid w:val="009421CA"/>
    <w:rsid w:val="00942815"/>
    <w:rsid w:val="00942DAE"/>
    <w:rsid w:val="00942E79"/>
    <w:rsid w:val="009433E5"/>
    <w:rsid w:val="00943AAA"/>
    <w:rsid w:val="00943BED"/>
    <w:rsid w:val="00944767"/>
    <w:rsid w:val="009463CB"/>
    <w:rsid w:val="00946A28"/>
    <w:rsid w:val="009475F0"/>
    <w:rsid w:val="0095007A"/>
    <w:rsid w:val="00950BB4"/>
    <w:rsid w:val="00950E7D"/>
    <w:rsid w:val="00951CDA"/>
    <w:rsid w:val="00952DFC"/>
    <w:rsid w:val="009532B9"/>
    <w:rsid w:val="00953DAD"/>
    <w:rsid w:val="0095464A"/>
    <w:rsid w:val="00954711"/>
    <w:rsid w:val="00954A16"/>
    <w:rsid w:val="00955028"/>
    <w:rsid w:val="00955911"/>
    <w:rsid w:val="00955C83"/>
    <w:rsid w:val="00955EC7"/>
    <w:rsid w:val="009566F5"/>
    <w:rsid w:val="009568A6"/>
    <w:rsid w:val="00956F3A"/>
    <w:rsid w:val="009612A1"/>
    <w:rsid w:val="00961941"/>
    <w:rsid w:val="00962B84"/>
    <w:rsid w:val="00963DF0"/>
    <w:rsid w:val="00964DEA"/>
    <w:rsid w:val="00964EE4"/>
    <w:rsid w:val="00966747"/>
    <w:rsid w:val="00966E9C"/>
    <w:rsid w:val="00967109"/>
    <w:rsid w:val="00967BBC"/>
    <w:rsid w:val="0097287E"/>
    <w:rsid w:val="009730B0"/>
    <w:rsid w:val="00974045"/>
    <w:rsid w:val="0097454C"/>
    <w:rsid w:val="009745C9"/>
    <w:rsid w:val="00974677"/>
    <w:rsid w:val="00974794"/>
    <w:rsid w:val="009749F3"/>
    <w:rsid w:val="00974FA3"/>
    <w:rsid w:val="00975498"/>
    <w:rsid w:val="00975773"/>
    <w:rsid w:val="00975E6F"/>
    <w:rsid w:val="00976BEB"/>
    <w:rsid w:val="00980067"/>
    <w:rsid w:val="009804A9"/>
    <w:rsid w:val="00980EF9"/>
    <w:rsid w:val="00981B7A"/>
    <w:rsid w:val="00982B90"/>
    <w:rsid w:val="00983665"/>
    <w:rsid w:val="009846C8"/>
    <w:rsid w:val="0098523B"/>
    <w:rsid w:val="00986EA2"/>
    <w:rsid w:val="009879D6"/>
    <w:rsid w:val="00987F4F"/>
    <w:rsid w:val="00990A84"/>
    <w:rsid w:val="00991380"/>
    <w:rsid w:val="009915D3"/>
    <w:rsid w:val="00992F7D"/>
    <w:rsid w:val="009930E6"/>
    <w:rsid w:val="009935B7"/>
    <w:rsid w:val="00994A1B"/>
    <w:rsid w:val="0099570D"/>
    <w:rsid w:val="00997584"/>
    <w:rsid w:val="00997F4A"/>
    <w:rsid w:val="009A1557"/>
    <w:rsid w:val="009A184B"/>
    <w:rsid w:val="009A1CFA"/>
    <w:rsid w:val="009A265A"/>
    <w:rsid w:val="009A2BF8"/>
    <w:rsid w:val="009A3856"/>
    <w:rsid w:val="009A3B16"/>
    <w:rsid w:val="009A46C9"/>
    <w:rsid w:val="009A5309"/>
    <w:rsid w:val="009A5C52"/>
    <w:rsid w:val="009A5CEE"/>
    <w:rsid w:val="009A6086"/>
    <w:rsid w:val="009A676C"/>
    <w:rsid w:val="009A6D0B"/>
    <w:rsid w:val="009A722D"/>
    <w:rsid w:val="009A7356"/>
    <w:rsid w:val="009A77D6"/>
    <w:rsid w:val="009A788C"/>
    <w:rsid w:val="009B2BFE"/>
    <w:rsid w:val="009B2C7F"/>
    <w:rsid w:val="009B3419"/>
    <w:rsid w:val="009B350B"/>
    <w:rsid w:val="009B3C37"/>
    <w:rsid w:val="009B3D69"/>
    <w:rsid w:val="009B4C97"/>
    <w:rsid w:val="009B50F5"/>
    <w:rsid w:val="009B5128"/>
    <w:rsid w:val="009B65E5"/>
    <w:rsid w:val="009B6990"/>
    <w:rsid w:val="009B6C8E"/>
    <w:rsid w:val="009B6FA1"/>
    <w:rsid w:val="009B788F"/>
    <w:rsid w:val="009B78CF"/>
    <w:rsid w:val="009C2D81"/>
    <w:rsid w:val="009C3424"/>
    <w:rsid w:val="009C387A"/>
    <w:rsid w:val="009C3C1E"/>
    <w:rsid w:val="009C3F6D"/>
    <w:rsid w:val="009C4FD9"/>
    <w:rsid w:val="009C5FA0"/>
    <w:rsid w:val="009C63D6"/>
    <w:rsid w:val="009C6E3A"/>
    <w:rsid w:val="009C76C9"/>
    <w:rsid w:val="009D0574"/>
    <w:rsid w:val="009D119A"/>
    <w:rsid w:val="009D3199"/>
    <w:rsid w:val="009D4386"/>
    <w:rsid w:val="009D55F4"/>
    <w:rsid w:val="009D6213"/>
    <w:rsid w:val="009D63F9"/>
    <w:rsid w:val="009D69DE"/>
    <w:rsid w:val="009D7893"/>
    <w:rsid w:val="009E08FC"/>
    <w:rsid w:val="009E0D45"/>
    <w:rsid w:val="009E15D3"/>
    <w:rsid w:val="009E179E"/>
    <w:rsid w:val="009E1821"/>
    <w:rsid w:val="009E199D"/>
    <w:rsid w:val="009E2A13"/>
    <w:rsid w:val="009E40F2"/>
    <w:rsid w:val="009E5207"/>
    <w:rsid w:val="009E6BC6"/>
    <w:rsid w:val="009E6DC2"/>
    <w:rsid w:val="009E7377"/>
    <w:rsid w:val="009E79AF"/>
    <w:rsid w:val="009F0B5D"/>
    <w:rsid w:val="009F4433"/>
    <w:rsid w:val="009F458D"/>
    <w:rsid w:val="009F5C3D"/>
    <w:rsid w:val="009F6450"/>
    <w:rsid w:val="009F64E2"/>
    <w:rsid w:val="009F66F8"/>
    <w:rsid w:val="009F6D3E"/>
    <w:rsid w:val="009F6D94"/>
    <w:rsid w:val="009F7125"/>
    <w:rsid w:val="009F7A31"/>
    <w:rsid w:val="00A007DD"/>
    <w:rsid w:val="00A0193D"/>
    <w:rsid w:val="00A01D03"/>
    <w:rsid w:val="00A03496"/>
    <w:rsid w:val="00A04E4A"/>
    <w:rsid w:val="00A0622B"/>
    <w:rsid w:val="00A06BFC"/>
    <w:rsid w:val="00A06E9A"/>
    <w:rsid w:val="00A0737B"/>
    <w:rsid w:val="00A07ACA"/>
    <w:rsid w:val="00A10593"/>
    <w:rsid w:val="00A10749"/>
    <w:rsid w:val="00A10D9C"/>
    <w:rsid w:val="00A11DA6"/>
    <w:rsid w:val="00A142CE"/>
    <w:rsid w:val="00A15593"/>
    <w:rsid w:val="00A16333"/>
    <w:rsid w:val="00A16A4C"/>
    <w:rsid w:val="00A173C3"/>
    <w:rsid w:val="00A209EC"/>
    <w:rsid w:val="00A21B43"/>
    <w:rsid w:val="00A21BFF"/>
    <w:rsid w:val="00A21FB9"/>
    <w:rsid w:val="00A22056"/>
    <w:rsid w:val="00A22E52"/>
    <w:rsid w:val="00A243EE"/>
    <w:rsid w:val="00A2449B"/>
    <w:rsid w:val="00A2699F"/>
    <w:rsid w:val="00A26A1E"/>
    <w:rsid w:val="00A26DE2"/>
    <w:rsid w:val="00A276EA"/>
    <w:rsid w:val="00A2785C"/>
    <w:rsid w:val="00A27C84"/>
    <w:rsid w:val="00A30656"/>
    <w:rsid w:val="00A3088A"/>
    <w:rsid w:val="00A3180A"/>
    <w:rsid w:val="00A31AC6"/>
    <w:rsid w:val="00A330EC"/>
    <w:rsid w:val="00A33D68"/>
    <w:rsid w:val="00A34027"/>
    <w:rsid w:val="00A34915"/>
    <w:rsid w:val="00A3555A"/>
    <w:rsid w:val="00A35CD1"/>
    <w:rsid w:val="00A36038"/>
    <w:rsid w:val="00A36EF0"/>
    <w:rsid w:val="00A376FA"/>
    <w:rsid w:val="00A402CF"/>
    <w:rsid w:val="00A40678"/>
    <w:rsid w:val="00A40FC0"/>
    <w:rsid w:val="00A413AC"/>
    <w:rsid w:val="00A41828"/>
    <w:rsid w:val="00A41CB9"/>
    <w:rsid w:val="00A42790"/>
    <w:rsid w:val="00A42D6F"/>
    <w:rsid w:val="00A4419F"/>
    <w:rsid w:val="00A4422C"/>
    <w:rsid w:val="00A44325"/>
    <w:rsid w:val="00A4453F"/>
    <w:rsid w:val="00A44685"/>
    <w:rsid w:val="00A45996"/>
    <w:rsid w:val="00A46333"/>
    <w:rsid w:val="00A46784"/>
    <w:rsid w:val="00A46BA5"/>
    <w:rsid w:val="00A47E70"/>
    <w:rsid w:val="00A507A1"/>
    <w:rsid w:val="00A529DD"/>
    <w:rsid w:val="00A53691"/>
    <w:rsid w:val="00A55128"/>
    <w:rsid w:val="00A55835"/>
    <w:rsid w:val="00A570EF"/>
    <w:rsid w:val="00A57694"/>
    <w:rsid w:val="00A60348"/>
    <w:rsid w:val="00A609D9"/>
    <w:rsid w:val="00A60D6A"/>
    <w:rsid w:val="00A61D78"/>
    <w:rsid w:val="00A62B37"/>
    <w:rsid w:val="00A632EB"/>
    <w:rsid w:val="00A6348B"/>
    <w:rsid w:val="00A638C7"/>
    <w:rsid w:val="00A63C5A"/>
    <w:rsid w:val="00A63C72"/>
    <w:rsid w:val="00A64D53"/>
    <w:rsid w:val="00A64F6B"/>
    <w:rsid w:val="00A6561A"/>
    <w:rsid w:val="00A66937"/>
    <w:rsid w:val="00A66AF4"/>
    <w:rsid w:val="00A671CE"/>
    <w:rsid w:val="00A677DD"/>
    <w:rsid w:val="00A7068C"/>
    <w:rsid w:val="00A71FE2"/>
    <w:rsid w:val="00A7250A"/>
    <w:rsid w:val="00A725DB"/>
    <w:rsid w:val="00A72DE1"/>
    <w:rsid w:val="00A730E8"/>
    <w:rsid w:val="00A738F4"/>
    <w:rsid w:val="00A73BFE"/>
    <w:rsid w:val="00A740DE"/>
    <w:rsid w:val="00A75B4C"/>
    <w:rsid w:val="00A7613D"/>
    <w:rsid w:val="00A76466"/>
    <w:rsid w:val="00A766B8"/>
    <w:rsid w:val="00A76980"/>
    <w:rsid w:val="00A80C44"/>
    <w:rsid w:val="00A81614"/>
    <w:rsid w:val="00A81A3C"/>
    <w:rsid w:val="00A81C95"/>
    <w:rsid w:val="00A8205B"/>
    <w:rsid w:val="00A8255B"/>
    <w:rsid w:val="00A82733"/>
    <w:rsid w:val="00A82DC9"/>
    <w:rsid w:val="00A83254"/>
    <w:rsid w:val="00A83501"/>
    <w:rsid w:val="00A83E7D"/>
    <w:rsid w:val="00A83ED4"/>
    <w:rsid w:val="00A8416B"/>
    <w:rsid w:val="00A841C4"/>
    <w:rsid w:val="00A85DEC"/>
    <w:rsid w:val="00A863EE"/>
    <w:rsid w:val="00A879FD"/>
    <w:rsid w:val="00A90E6A"/>
    <w:rsid w:val="00A911FC"/>
    <w:rsid w:val="00A926C1"/>
    <w:rsid w:val="00A928E5"/>
    <w:rsid w:val="00A934D0"/>
    <w:rsid w:val="00A93A82"/>
    <w:rsid w:val="00A94392"/>
    <w:rsid w:val="00A95754"/>
    <w:rsid w:val="00A9721B"/>
    <w:rsid w:val="00A974CF"/>
    <w:rsid w:val="00AA3A7F"/>
    <w:rsid w:val="00AA4667"/>
    <w:rsid w:val="00AA493F"/>
    <w:rsid w:val="00AA4C5E"/>
    <w:rsid w:val="00AA73DA"/>
    <w:rsid w:val="00AA7DFA"/>
    <w:rsid w:val="00AB02F1"/>
    <w:rsid w:val="00AB057B"/>
    <w:rsid w:val="00AB2179"/>
    <w:rsid w:val="00AB2EFA"/>
    <w:rsid w:val="00AB3629"/>
    <w:rsid w:val="00AB37CE"/>
    <w:rsid w:val="00AB38F6"/>
    <w:rsid w:val="00AB4399"/>
    <w:rsid w:val="00AB4891"/>
    <w:rsid w:val="00AB502E"/>
    <w:rsid w:val="00AB6990"/>
    <w:rsid w:val="00AB7238"/>
    <w:rsid w:val="00AB7894"/>
    <w:rsid w:val="00AB7CE8"/>
    <w:rsid w:val="00AC1321"/>
    <w:rsid w:val="00AC2B26"/>
    <w:rsid w:val="00AC32AC"/>
    <w:rsid w:val="00AC4067"/>
    <w:rsid w:val="00AC5C71"/>
    <w:rsid w:val="00AC6137"/>
    <w:rsid w:val="00AC6156"/>
    <w:rsid w:val="00AC6556"/>
    <w:rsid w:val="00AD0483"/>
    <w:rsid w:val="00AD0624"/>
    <w:rsid w:val="00AD1841"/>
    <w:rsid w:val="00AD1BCC"/>
    <w:rsid w:val="00AD3B6A"/>
    <w:rsid w:val="00AD4285"/>
    <w:rsid w:val="00AD482F"/>
    <w:rsid w:val="00AD4B92"/>
    <w:rsid w:val="00AD530D"/>
    <w:rsid w:val="00AD584D"/>
    <w:rsid w:val="00AD63C1"/>
    <w:rsid w:val="00AD663C"/>
    <w:rsid w:val="00AD7796"/>
    <w:rsid w:val="00AE0052"/>
    <w:rsid w:val="00AE007B"/>
    <w:rsid w:val="00AE20D4"/>
    <w:rsid w:val="00AE2C2B"/>
    <w:rsid w:val="00AE2CC3"/>
    <w:rsid w:val="00AE2CE4"/>
    <w:rsid w:val="00AE2D2C"/>
    <w:rsid w:val="00AE2DDF"/>
    <w:rsid w:val="00AE30CF"/>
    <w:rsid w:val="00AE4202"/>
    <w:rsid w:val="00AE46F5"/>
    <w:rsid w:val="00AE51DB"/>
    <w:rsid w:val="00AE5600"/>
    <w:rsid w:val="00AE59B4"/>
    <w:rsid w:val="00AE6F49"/>
    <w:rsid w:val="00AE75AA"/>
    <w:rsid w:val="00AE7EA7"/>
    <w:rsid w:val="00AF0536"/>
    <w:rsid w:val="00AF1890"/>
    <w:rsid w:val="00AF18D3"/>
    <w:rsid w:val="00AF2774"/>
    <w:rsid w:val="00AF3473"/>
    <w:rsid w:val="00AF4038"/>
    <w:rsid w:val="00AF45CD"/>
    <w:rsid w:val="00AF4A07"/>
    <w:rsid w:val="00AF4E18"/>
    <w:rsid w:val="00AF69D6"/>
    <w:rsid w:val="00AF7515"/>
    <w:rsid w:val="00B00341"/>
    <w:rsid w:val="00B010E3"/>
    <w:rsid w:val="00B02816"/>
    <w:rsid w:val="00B02DCF"/>
    <w:rsid w:val="00B02E8D"/>
    <w:rsid w:val="00B039EC"/>
    <w:rsid w:val="00B03C9D"/>
    <w:rsid w:val="00B048F4"/>
    <w:rsid w:val="00B04DFC"/>
    <w:rsid w:val="00B05534"/>
    <w:rsid w:val="00B05988"/>
    <w:rsid w:val="00B05D29"/>
    <w:rsid w:val="00B075E1"/>
    <w:rsid w:val="00B07ABB"/>
    <w:rsid w:val="00B07FFB"/>
    <w:rsid w:val="00B106DD"/>
    <w:rsid w:val="00B1074C"/>
    <w:rsid w:val="00B118FC"/>
    <w:rsid w:val="00B12191"/>
    <w:rsid w:val="00B125BD"/>
    <w:rsid w:val="00B13226"/>
    <w:rsid w:val="00B134CB"/>
    <w:rsid w:val="00B13CBD"/>
    <w:rsid w:val="00B140DB"/>
    <w:rsid w:val="00B15481"/>
    <w:rsid w:val="00B15ABB"/>
    <w:rsid w:val="00B15B9E"/>
    <w:rsid w:val="00B162F6"/>
    <w:rsid w:val="00B16A7A"/>
    <w:rsid w:val="00B16EAB"/>
    <w:rsid w:val="00B16FD7"/>
    <w:rsid w:val="00B174FB"/>
    <w:rsid w:val="00B178FE"/>
    <w:rsid w:val="00B179AA"/>
    <w:rsid w:val="00B17FD1"/>
    <w:rsid w:val="00B21279"/>
    <w:rsid w:val="00B21E5B"/>
    <w:rsid w:val="00B2333A"/>
    <w:rsid w:val="00B235F4"/>
    <w:rsid w:val="00B252A7"/>
    <w:rsid w:val="00B26195"/>
    <w:rsid w:val="00B26400"/>
    <w:rsid w:val="00B27070"/>
    <w:rsid w:val="00B27C79"/>
    <w:rsid w:val="00B27F92"/>
    <w:rsid w:val="00B27F94"/>
    <w:rsid w:val="00B30A7D"/>
    <w:rsid w:val="00B30D09"/>
    <w:rsid w:val="00B31E2B"/>
    <w:rsid w:val="00B31ED2"/>
    <w:rsid w:val="00B32A1B"/>
    <w:rsid w:val="00B33286"/>
    <w:rsid w:val="00B3360C"/>
    <w:rsid w:val="00B33960"/>
    <w:rsid w:val="00B347E8"/>
    <w:rsid w:val="00B34A43"/>
    <w:rsid w:val="00B34D8D"/>
    <w:rsid w:val="00B34FB1"/>
    <w:rsid w:val="00B35CC0"/>
    <w:rsid w:val="00B36A6F"/>
    <w:rsid w:val="00B37247"/>
    <w:rsid w:val="00B41217"/>
    <w:rsid w:val="00B42D10"/>
    <w:rsid w:val="00B43022"/>
    <w:rsid w:val="00B437F3"/>
    <w:rsid w:val="00B44656"/>
    <w:rsid w:val="00B45A16"/>
    <w:rsid w:val="00B47703"/>
    <w:rsid w:val="00B47C0A"/>
    <w:rsid w:val="00B50132"/>
    <w:rsid w:val="00B50621"/>
    <w:rsid w:val="00B50707"/>
    <w:rsid w:val="00B50DA8"/>
    <w:rsid w:val="00B514B2"/>
    <w:rsid w:val="00B51E07"/>
    <w:rsid w:val="00B52B4D"/>
    <w:rsid w:val="00B52D23"/>
    <w:rsid w:val="00B53817"/>
    <w:rsid w:val="00B5387A"/>
    <w:rsid w:val="00B53942"/>
    <w:rsid w:val="00B54738"/>
    <w:rsid w:val="00B55129"/>
    <w:rsid w:val="00B557B2"/>
    <w:rsid w:val="00B55E48"/>
    <w:rsid w:val="00B6023C"/>
    <w:rsid w:val="00B614F8"/>
    <w:rsid w:val="00B619BE"/>
    <w:rsid w:val="00B61FEB"/>
    <w:rsid w:val="00B625C5"/>
    <w:rsid w:val="00B63583"/>
    <w:rsid w:val="00B636A6"/>
    <w:rsid w:val="00B64038"/>
    <w:rsid w:val="00B642D5"/>
    <w:rsid w:val="00B65099"/>
    <w:rsid w:val="00B65EF1"/>
    <w:rsid w:val="00B6603E"/>
    <w:rsid w:val="00B662E9"/>
    <w:rsid w:val="00B667C5"/>
    <w:rsid w:val="00B67E51"/>
    <w:rsid w:val="00B67FC0"/>
    <w:rsid w:val="00B704CB"/>
    <w:rsid w:val="00B705D1"/>
    <w:rsid w:val="00B718B2"/>
    <w:rsid w:val="00B71CBC"/>
    <w:rsid w:val="00B71F0A"/>
    <w:rsid w:val="00B7221F"/>
    <w:rsid w:val="00B72A9F"/>
    <w:rsid w:val="00B73C36"/>
    <w:rsid w:val="00B742A6"/>
    <w:rsid w:val="00B7529A"/>
    <w:rsid w:val="00B75A4C"/>
    <w:rsid w:val="00B77537"/>
    <w:rsid w:val="00B77AF3"/>
    <w:rsid w:val="00B77F3E"/>
    <w:rsid w:val="00B8063A"/>
    <w:rsid w:val="00B808CE"/>
    <w:rsid w:val="00B80FF9"/>
    <w:rsid w:val="00B82109"/>
    <w:rsid w:val="00B8244B"/>
    <w:rsid w:val="00B82661"/>
    <w:rsid w:val="00B82E23"/>
    <w:rsid w:val="00B83BC7"/>
    <w:rsid w:val="00B83F14"/>
    <w:rsid w:val="00B84852"/>
    <w:rsid w:val="00B8596C"/>
    <w:rsid w:val="00B85E8E"/>
    <w:rsid w:val="00B85F49"/>
    <w:rsid w:val="00B8620B"/>
    <w:rsid w:val="00B86576"/>
    <w:rsid w:val="00B872D2"/>
    <w:rsid w:val="00B87873"/>
    <w:rsid w:val="00B90FD9"/>
    <w:rsid w:val="00B93208"/>
    <w:rsid w:val="00B93D8B"/>
    <w:rsid w:val="00B9404C"/>
    <w:rsid w:val="00B94146"/>
    <w:rsid w:val="00B95692"/>
    <w:rsid w:val="00B95C45"/>
    <w:rsid w:val="00B97C5D"/>
    <w:rsid w:val="00B97EEB"/>
    <w:rsid w:val="00BA030D"/>
    <w:rsid w:val="00BA06E3"/>
    <w:rsid w:val="00BA0C8C"/>
    <w:rsid w:val="00BA109A"/>
    <w:rsid w:val="00BA1642"/>
    <w:rsid w:val="00BA28CF"/>
    <w:rsid w:val="00BA331C"/>
    <w:rsid w:val="00BA3349"/>
    <w:rsid w:val="00BA350E"/>
    <w:rsid w:val="00BA3CA4"/>
    <w:rsid w:val="00BA4A56"/>
    <w:rsid w:val="00BA4FB5"/>
    <w:rsid w:val="00BA6D64"/>
    <w:rsid w:val="00BB00C3"/>
    <w:rsid w:val="00BB03C5"/>
    <w:rsid w:val="00BB066A"/>
    <w:rsid w:val="00BB093A"/>
    <w:rsid w:val="00BB399B"/>
    <w:rsid w:val="00BB4CBA"/>
    <w:rsid w:val="00BB5613"/>
    <w:rsid w:val="00BB5B59"/>
    <w:rsid w:val="00BB6430"/>
    <w:rsid w:val="00BB6A53"/>
    <w:rsid w:val="00BB6B31"/>
    <w:rsid w:val="00BB7446"/>
    <w:rsid w:val="00BC0360"/>
    <w:rsid w:val="00BC15A4"/>
    <w:rsid w:val="00BC35B5"/>
    <w:rsid w:val="00BC39FF"/>
    <w:rsid w:val="00BC3F96"/>
    <w:rsid w:val="00BC4269"/>
    <w:rsid w:val="00BC59FF"/>
    <w:rsid w:val="00BC5AC5"/>
    <w:rsid w:val="00BC6857"/>
    <w:rsid w:val="00BC6C4E"/>
    <w:rsid w:val="00BC7455"/>
    <w:rsid w:val="00BD0E0B"/>
    <w:rsid w:val="00BD1F62"/>
    <w:rsid w:val="00BD279D"/>
    <w:rsid w:val="00BD36FB"/>
    <w:rsid w:val="00BD3C1A"/>
    <w:rsid w:val="00BD3C24"/>
    <w:rsid w:val="00BD55E7"/>
    <w:rsid w:val="00BD5AE8"/>
    <w:rsid w:val="00BD5E3C"/>
    <w:rsid w:val="00BD64F8"/>
    <w:rsid w:val="00BD6664"/>
    <w:rsid w:val="00BD6BEC"/>
    <w:rsid w:val="00BD7B06"/>
    <w:rsid w:val="00BE0FD3"/>
    <w:rsid w:val="00BE1490"/>
    <w:rsid w:val="00BE1993"/>
    <w:rsid w:val="00BE2DAB"/>
    <w:rsid w:val="00BE3555"/>
    <w:rsid w:val="00BE3BE3"/>
    <w:rsid w:val="00BE3BED"/>
    <w:rsid w:val="00BE4185"/>
    <w:rsid w:val="00BE50CD"/>
    <w:rsid w:val="00BE52BB"/>
    <w:rsid w:val="00BE5B56"/>
    <w:rsid w:val="00BE5E26"/>
    <w:rsid w:val="00BE698C"/>
    <w:rsid w:val="00BE6EE0"/>
    <w:rsid w:val="00BE77A9"/>
    <w:rsid w:val="00BE789D"/>
    <w:rsid w:val="00BF21C3"/>
    <w:rsid w:val="00BF2782"/>
    <w:rsid w:val="00BF27E1"/>
    <w:rsid w:val="00BF3830"/>
    <w:rsid w:val="00BF394D"/>
    <w:rsid w:val="00BF3A83"/>
    <w:rsid w:val="00BF3D3B"/>
    <w:rsid w:val="00BF6172"/>
    <w:rsid w:val="00BF639F"/>
    <w:rsid w:val="00C0058C"/>
    <w:rsid w:val="00C01CB7"/>
    <w:rsid w:val="00C02A2C"/>
    <w:rsid w:val="00C03DE3"/>
    <w:rsid w:val="00C04139"/>
    <w:rsid w:val="00C042AF"/>
    <w:rsid w:val="00C06126"/>
    <w:rsid w:val="00C06C41"/>
    <w:rsid w:val="00C075D7"/>
    <w:rsid w:val="00C11121"/>
    <w:rsid w:val="00C11712"/>
    <w:rsid w:val="00C129A9"/>
    <w:rsid w:val="00C138D6"/>
    <w:rsid w:val="00C1424A"/>
    <w:rsid w:val="00C168C6"/>
    <w:rsid w:val="00C16A56"/>
    <w:rsid w:val="00C1706F"/>
    <w:rsid w:val="00C174AA"/>
    <w:rsid w:val="00C17D9F"/>
    <w:rsid w:val="00C20182"/>
    <w:rsid w:val="00C20472"/>
    <w:rsid w:val="00C20F4E"/>
    <w:rsid w:val="00C232FB"/>
    <w:rsid w:val="00C23943"/>
    <w:rsid w:val="00C2412B"/>
    <w:rsid w:val="00C2448E"/>
    <w:rsid w:val="00C24E1D"/>
    <w:rsid w:val="00C25CD3"/>
    <w:rsid w:val="00C2796B"/>
    <w:rsid w:val="00C30BC3"/>
    <w:rsid w:val="00C30C8D"/>
    <w:rsid w:val="00C322F9"/>
    <w:rsid w:val="00C33600"/>
    <w:rsid w:val="00C344DF"/>
    <w:rsid w:val="00C355F0"/>
    <w:rsid w:val="00C3600E"/>
    <w:rsid w:val="00C367B1"/>
    <w:rsid w:val="00C37A62"/>
    <w:rsid w:val="00C402BB"/>
    <w:rsid w:val="00C41CC3"/>
    <w:rsid w:val="00C41D64"/>
    <w:rsid w:val="00C42D5A"/>
    <w:rsid w:val="00C42D6F"/>
    <w:rsid w:val="00C44E32"/>
    <w:rsid w:val="00C452C0"/>
    <w:rsid w:val="00C4539D"/>
    <w:rsid w:val="00C45879"/>
    <w:rsid w:val="00C458AC"/>
    <w:rsid w:val="00C460F5"/>
    <w:rsid w:val="00C46836"/>
    <w:rsid w:val="00C4727C"/>
    <w:rsid w:val="00C47308"/>
    <w:rsid w:val="00C4791F"/>
    <w:rsid w:val="00C47F2E"/>
    <w:rsid w:val="00C504C9"/>
    <w:rsid w:val="00C51E3F"/>
    <w:rsid w:val="00C52735"/>
    <w:rsid w:val="00C52CA4"/>
    <w:rsid w:val="00C52CAD"/>
    <w:rsid w:val="00C52EC7"/>
    <w:rsid w:val="00C53AB0"/>
    <w:rsid w:val="00C5442E"/>
    <w:rsid w:val="00C54BEB"/>
    <w:rsid w:val="00C5571D"/>
    <w:rsid w:val="00C55D04"/>
    <w:rsid w:val="00C56631"/>
    <w:rsid w:val="00C5761B"/>
    <w:rsid w:val="00C601AE"/>
    <w:rsid w:val="00C604D9"/>
    <w:rsid w:val="00C613E6"/>
    <w:rsid w:val="00C61C41"/>
    <w:rsid w:val="00C627B9"/>
    <w:rsid w:val="00C6290F"/>
    <w:rsid w:val="00C62F0A"/>
    <w:rsid w:val="00C63735"/>
    <w:rsid w:val="00C63C1A"/>
    <w:rsid w:val="00C64332"/>
    <w:rsid w:val="00C64816"/>
    <w:rsid w:val="00C64CB3"/>
    <w:rsid w:val="00C657B8"/>
    <w:rsid w:val="00C65C92"/>
    <w:rsid w:val="00C673DC"/>
    <w:rsid w:val="00C67B92"/>
    <w:rsid w:val="00C70BF0"/>
    <w:rsid w:val="00C716CA"/>
    <w:rsid w:val="00C724D7"/>
    <w:rsid w:val="00C72DD2"/>
    <w:rsid w:val="00C73295"/>
    <w:rsid w:val="00C73C42"/>
    <w:rsid w:val="00C74065"/>
    <w:rsid w:val="00C74835"/>
    <w:rsid w:val="00C7493C"/>
    <w:rsid w:val="00C764E7"/>
    <w:rsid w:val="00C774D3"/>
    <w:rsid w:val="00C80227"/>
    <w:rsid w:val="00C8027C"/>
    <w:rsid w:val="00C806E9"/>
    <w:rsid w:val="00C809B9"/>
    <w:rsid w:val="00C814D9"/>
    <w:rsid w:val="00C81684"/>
    <w:rsid w:val="00C821E5"/>
    <w:rsid w:val="00C83013"/>
    <w:rsid w:val="00C84DC4"/>
    <w:rsid w:val="00C854A8"/>
    <w:rsid w:val="00C85755"/>
    <w:rsid w:val="00C860CA"/>
    <w:rsid w:val="00C86957"/>
    <w:rsid w:val="00C90DF9"/>
    <w:rsid w:val="00C9170E"/>
    <w:rsid w:val="00C91861"/>
    <w:rsid w:val="00C92086"/>
    <w:rsid w:val="00C92420"/>
    <w:rsid w:val="00C92BAB"/>
    <w:rsid w:val="00C93080"/>
    <w:rsid w:val="00C94AED"/>
    <w:rsid w:val="00C950C5"/>
    <w:rsid w:val="00C95770"/>
    <w:rsid w:val="00C95985"/>
    <w:rsid w:val="00C95DEA"/>
    <w:rsid w:val="00C95E7A"/>
    <w:rsid w:val="00C96BF1"/>
    <w:rsid w:val="00C96D83"/>
    <w:rsid w:val="00C97CA1"/>
    <w:rsid w:val="00C97EAD"/>
    <w:rsid w:val="00CA115B"/>
    <w:rsid w:val="00CA18DA"/>
    <w:rsid w:val="00CA1F55"/>
    <w:rsid w:val="00CA2621"/>
    <w:rsid w:val="00CA2ED0"/>
    <w:rsid w:val="00CA2FAB"/>
    <w:rsid w:val="00CA3304"/>
    <w:rsid w:val="00CA3678"/>
    <w:rsid w:val="00CA3DB9"/>
    <w:rsid w:val="00CA48F6"/>
    <w:rsid w:val="00CA4E0C"/>
    <w:rsid w:val="00CA50A6"/>
    <w:rsid w:val="00CA5422"/>
    <w:rsid w:val="00CA56B8"/>
    <w:rsid w:val="00CA6824"/>
    <w:rsid w:val="00CA7256"/>
    <w:rsid w:val="00CA7E34"/>
    <w:rsid w:val="00CB11E0"/>
    <w:rsid w:val="00CB17F7"/>
    <w:rsid w:val="00CB33D7"/>
    <w:rsid w:val="00CB3714"/>
    <w:rsid w:val="00CB458D"/>
    <w:rsid w:val="00CB4789"/>
    <w:rsid w:val="00CB4A74"/>
    <w:rsid w:val="00CB4D2D"/>
    <w:rsid w:val="00CB4DE2"/>
    <w:rsid w:val="00CB50C5"/>
    <w:rsid w:val="00CC004A"/>
    <w:rsid w:val="00CC0640"/>
    <w:rsid w:val="00CC093E"/>
    <w:rsid w:val="00CC0CE4"/>
    <w:rsid w:val="00CC14CB"/>
    <w:rsid w:val="00CC1845"/>
    <w:rsid w:val="00CC1B29"/>
    <w:rsid w:val="00CC475F"/>
    <w:rsid w:val="00CC4FE0"/>
    <w:rsid w:val="00CC5659"/>
    <w:rsid w:val="00CC6082"/>
    <w:rsid w:val="00CC674E"/>
    <w:rsid w:val="00CC6C6E"/>
    <w:rsid w:val="00CC76E6"/>
    <w:rsid w:val="00CC77F0"/>
    <w:rsid w:val="00CC7FD1"/>
    <w:rsid w:val="00CC7FFB"/>
    <w:rsid w:val="00CD001C"/>
    <w:rsid w:val="00CD01E6"/>
    <w:rsid w:val="00CD05C8"/>
    <w:rsid w:val="00CD06F2"/>
    <w:rsid w:val="00CD1226"/>
    <w:rsid w:val="00CD1A92"/>
    <w:rsid w:val="00CD1F55"/>
    <w:rsid w:val="00CD278D"/>
    <w:rsid w:val="00CD2EF4"/>
    <w:rsid w:val="00CD51C3"/>
    <w:rsid w:val="00CD69CD"/>
    <w:rsid w:val="00CD6ED2"/>
    <w:rsid w:val="00CD718F"/>
    <w:rsid w:val="00CD7497"/>
    <w:rsid w:val="00CE0A18"/>
    <w:rsid w:val="00CE1A22"/>
    <w:rsid w:val="00CE22FD"/>
    <w:rsid w:val="00CE2781"/>
    <w:rsid w:val="00CE33DA"/>
    <w:rsid w:val="00CE3BE7"/>
    <w:rsid w:val="00CE3C10"/>
    <w:rsid w:val="00CE5D62"/>
    <w:rsid w:val="00CE6357"/>
    <w:rsid w:val="00CE6634"/>
    <w:rsid w:val="00CE66D5"/>
    <w:rsid w:val="00CE6E37"/>
    <w:rsid w:val="00CE6EDE"/>
    <w:rsid w:val="00CE735E"/>
    <w:rsid w:val="00CF029A"/>
    <w:rsid w:val="00CF0BD5"/>
    <w:rsid w:val="00CF1856"/>
    <w:rsid w:val="00CF3630"/>
    <w:rsid w:val="00CF4BDA"/>
    <w:rsid w:val="00CF5168"/>
    <w:rsid w:val="00CF62BB"/>
    <w:rsid w:val="00CF65A8"/>
    <w:rsid w:val="00CF7357"/>
    <w:rsid w:val="00CF7811"/>
    <w:rsid w:val="00D0140B"/>
    <w:rsid w:val="00D020D2"/>
    <w:rsid w:val="00D0291E"/>
    <w:rsid w:val="00D02A24"/>
    <w:rsid w:val="00D03EDD"/>
    <w:rsid w:val="00D04562"/>
    <w:rsid w:val="00D045B1"/>
    <w:rsid w:val="00D051A3"/>
    <w:rsid w:val="00D0592B"/>
    <w:rsid w:val="00D12684"/>
    <w:rsid w:val="00D12D35"/>
    <w:rsid w:val="00D13AF7"/>
    <w:rsid w:val="00D143EC"/>
    <w:rsid w:val="00D14BDC"/>
    <w:rsid w:val="00D1547D"/>
    <w:rsid w:val="00D15834"/>
    <w:rsid w:val="00D15D1D"/>
    <w:rsid w:val="00D17D34"/>
    <w:rsid w:val="00D20A32"/>
    <w:rsid w:val="00D233A3"/>
    <w:rsid w:val="00D2389D"/>
    <w:rsid w:val="00D24B5B"/>
    <w:rsid w:val="00D25335"/>
    <w:rsid w:val="00D25C6F"/>
    <w:rsid w:val="00D2660D"/>
    <w:rsid w:val="00D279AF"/>
    <w:rsid w:val="00D317C2"/>
    <w:rsid w:val="00D32033"/>
    <w:rsid w:val="00D322C4"/>
    <w:rsid w:val="00D326A7"/>
    <w:rsid w:val="00D32B0C"/>
    <w:rsid w:val="00D34B96"/>
    <w:rsid w:val="00D36B66"/>
    <w:rsid w:val="00D377E1"/>
    <w:rsid w:val="00D402AD"/>
    <w:rsid w:val="00D40C3D"/>
    <w:rsid w:val="00D40D05"/>
    <w:rsid w:val="00D4100F"/>
    <w:rsid w:val="00D413F6"/>
    <w:rsid w:val="00D41622"/>
    <w:rsid w:val="00D4243A"/>
    <w:rsid w:val="00D42BD2"/>
    <w:rsid w:val="00D44952"/>
    <w:rsid w:val="00D45F72"/>
    <w:rsid w:val="00D46806"/>
    <w:rsid w:val="00D469F4"/>
    <w:rsid w:val="00D47950"/>
    <w:rsid w:val="00D47B5E"/>
    <w:rsid w:val="00D500FB"/>
    <w:rsid w:val="00D504D2"/>
    <w:rsid w:val="00D507C5"/>
    <w:rsid w:val="00D51DA3"/>
    <w:rsid w:val="00D5234E"/>
    <w:rsid w:val="00D52861"/>
    <w:rsid w:val="00D52DEF"/>
    <w:rsid w:val="00D544E9"/>
    <w:rsid w:val="00D55157"/>
    <w:rsid w:val="00D55F02"/>
    <w:rsid w:val="00D55F97"/>
    <w:rsid w:val="00D56017"/>
    <w:rsid w:val="00D56B7C"/>
    <w:rsid w:val="00D57431"/>
    <w:rsid w:val="00D60067"/>
    <w:rsid w:val="00D60117"/>
    <w:rsid w:val="00D61CFF"/>
    <w:rsid w:val="00D61E64"/>
    <w:rsid w:val="00D6360C"/>
    <w:rsid w:val="00D63C07"/>
    <w:rsid w:val="00D64714"/>
    <w:rsid w:val="00D647ED"/>
    <w:rsid w:val="00D653B8"/>
    <w:rsid w:val="00D65A87"/>
    <w:rsid w:val="00D65FBF"/>
    <w:rsid w:val="00D66BC4"/>
    <w:rsid w:val="00D66DB4"/>
    <w:rsid w:val="00D67393"/>
    <w:rsid w:val="00D67E08"/>
    <w:rsid w:val="00D7032C"/>
    <w:rsid w:val="00D704EB"/>
    <w:rsid w:val="00D7067B"/>
    <w:rsid w:val="00D712EC"/>
    <w:rsid w:val="00D7175C"/>
    <w:rsid w:val="00D72B2E"/>
    <w:rsid w:val="00D73339"/>
    <w:rsid w:val="00D74B6B"/>
    <w:rsid w:val="00D754BD"/>
    <w:rsid w:val="00D760A8"/>
    <w:rsid w:val="00D76CB8"/>
    <w:rsid w:val="00D77A26"/>
    <w:rsid w:val="00D80C65"/>
    <w:rsid w:val="00D81D61"/>
    <w:rsid w:val="00D83996"/>
    <w:rsid w:val="00D8495E"/>
    <w:rsid w:val="00D87752"/>
    <w:rsid w:val="00D9074A"/>
    <w:rsid w:val="00D9097D"/>
    <w:rsid w:val="00D934B7"/>
    <w:rsid w:val="00D949C7"/>
    <w:rsid w:val="00D94E69"/>
    <w:rsid w:val="00D952E4"/>
    <w:rsid w:val="00D95402"/>
    <w:rsid w:val="00D95B22"/>
    <w:rsid w:val="00DA056C"/>
    <w:rsid w:val="00DA1C56"/>
    <w:rsid w:val="00DA32E6"/>
    <w:rsid w:val="00DA32F7"/>
    <w:rsid w:val="00DA4D8C"/>
    <w:rsid w:val="00DA5655"/>
    <w:rsid w:val="00DA5685"/>
    <w:rsid w:val="00DA6E41"/>
    <w:rsid w:val="00DA7113"/>
    <w:rsid w:val="00DA7B9F"/>
    <w:rsid w:val="00DB227D"/>
    <w:rsid w:val="00DB23F0"/>
    <w:rsid w:val="00DB2997"/>
    <w:rsid w:val="00DB2BE9"/>
    <w:rsid w:val="00DB3F0C"/>
    <w:rsid w:val="00DB5331"/>
    <w:rsid w:val="00DB6C9F"/>
    <w:rsid w:val="00DB6D92"/>
    <w:rsid w:val="00DB6DD0"/>
    <w:rsid w:val="00DB6EE7"/>
    <w:rsid w:val="00DB720D"/>
    <w:rsid w:val="00DB7520"/>
    <w:rsid w:val="00DC0462"/>
    <w:rsid w:val="00DC0A8A"/>
    <w:rsid w:val="00DC0CBC"/>
    <w:rsid w:val="00DC1800"/>
    <w:rsid w:val="00DC1A2A"/>
    <w:rsid w:val="00DC2EE8"/>
    <w:rsid w:val="00DC32FA"/>
    <w:rsid w:val="00DC5097"/>
    <w:rsid w:val="00DC57BD"/>
    <w:rsid w:val="00DC5B07"/>
    <w:rsid w:val="00DC6190"/>
    <w:rsid w:val="00DC67AC"/>
    <w:rsid w:val="00DC6D5F"/>
    <w:rsid w:val="00DC7146"/>
    <w:rsid w:val="00DC74BC"/>
    <w:rsid w:val="00DC7503"/>
    <w:rsid w:val="00DC7576"/>
    <w:rsid w:val="00DC7683"/>
    <w:rsid w:val="00DC7B6E"/>
    <w:rsid w:val="00DD0B00"/>
    <w:rsid w:val="00DD2EE6"/>
    <w:rsid w:val="00DD350D"/>
    <w:rsid w:val="00DD379B"/>
    <w:rsid w:val="00DD3B19"/>
    <w:rsid w:val="00DD3CBF"/>
    <w:rsid w:val="00DD4216"/>
    <w:rsid w:val="00DD4F6E"/>
    <w:rsid w:val="00DD5046"/>
    <w:rsid w:val="00DD50DD"/>
    <w:rsid w:val="00DD5AE1"/>
    <w:rsid w:val="00DD5E5D"/>
    <w:rsid w:val="00DD5E7E"/>
    <w:rsid w:val="00DD6DE6"/>
    <w:rsid w:val="00DE151B"/>
    <w:rsid w:val="00DE1F2B"/>
    <w:rsid w:val="00DE274C"/>
    <w:rsid w:val="00DE287D"/>
    <w:rsid w:val="00DE2A8B"/>
    <w:rsid w:val="00DE4090"/>
    <w:rsid w:val="00DE419E"/>
    <w:rsid w:val="00DE4A17"/>
    <w:rsid w:val="00DE5003"/>
    <w:rsid w:val="00DE5B4C"/>
    <w:rsid w:val="00DE5F55"/>
    <w:rsid w:val="00DE60A2"/>
    <w:rsid w:val="00DE60FC"/>
    <w:rsid w:val="00DE65CD"/>
    <w:rsid w:val="00DE6F22"/>
    <w:rsid w:val="00DE7727"/>
    <w:rsid w:val="00DE7D8F"/>
    <w:rsid w:val="00DF0337"/>
    <w:rsid w:val="00DF0BFE"/>
    <w:rsid w:val="00DF1383"/>
    <w:rsid w:val="00DF2A1A"/>
    <w:rsid w:val="00DF31D8"/>
    <w:rsid w:val="00DF4239"/>
    <w:rsid w:val="00DF4E8D"/>
    <w:rsid w:val="00DF50B0"/>
    <w:rsid w:val="00DF7DB7"/>
    <w:rsid w:val="00E00318"/>
    <w:rsid w:val="00E0095F"/>
    <w:rsid w:val="00E022EF"/>
    <w:rsid w:val="00E028EE"/>
    <w:rsid w:val="00E03A59"/>
    <w:rsid w:val="00E03A6C"/>
    <w:rsid w:val="00E03EB1"/>
    <w:rsid w:val="00E0467E"/>
    <w:rsid w:val="00E05FDF"/>
    <w:rsid w:val="00E069B4"/>
    <w:rsid w:val="00E10018"/>
    <w:rsid w:val="00E10F6B"/>
    <w:rsid w:val="00E119DC"/>
    <w:rsid w:val="00E129DE"/>
    <w:rsid w:val="00E12F74"/>
    <w:rsid w:val="00E139CA"/>
    <w:rsid w:val="00E15C46"/>
    <w:rsid w:val="00E162B7"/>
    <w:rsid w:val="00E16BCC"/>
    <w:rsid w:val="00E16F1D"/>
    <w:rsid w:val="00E17422"/>
    <w:rsid w:val="00E17D80"/>
    <w:rsid w:val="00E214EB"/>
    <w:rsid w:val="00E22344"/>
    <w:rsid w:val="00E232BC"/>
    <w:rsid w:val="00E234D2"/>
    <w:rsid w:val="00E25963"/>
    <w:rsid w:val="00E26C40"/>
    <w:rsid w:val="00E26EF6"/>
    <w:rsid w:val="00E27274"/>
    <w:rsid w:val="00E30D80"/>
    <w:rsid w:val="00E3131F"/>
    <w:rsid w:val="00E319C5"/>
    <w:rsid w:val="00E31B55"/>
    <w:rsid w:val="00E31C30"/>
    <w:rsid w:val="00E324CC"/>
    <w:rsid w:val="00E32B1C"/>
    <w:rsid w:val="00E34087"/>
    <w:rsid w:val="00E34407"/>
    <w:rsid w:val="00E3467F"/>
    <w:rsid w:val="00E413B8"/>
    <w:rsid w:val="00E41CD1"/>
    <w:rsid w:val="00E41D61"/>
    <w:rsid w:val="00E424FE"/>
    <w:rsid w:val="00E42AC9"/>
    <w:rsid w:val="00E43003"/>
    <w:rsid w:val="00E4440F"/>
    <w:rsid w:val="00E447DB"/>
    <w:rsid w:val="00E454D5"/>
    <w:rsid w:val="00E45BFD"/>
    <w:rsid w:val="00E47690"/>
    <w:rsid w:val="00E51340"/>
    <w:rsid w:val="00E513E4"/>
    <w:rsid w:val="00E52089"/>
    <w:rsid w:val="00E52205"/>
    <w:rsid w:val="00E531E8"/>
    <w:rsid w:val="00E54B20"/>
    <w:rsid w:val="00E54C23"/>
    <w:rsid w:val="00E54D81"/>
    <w:rsid w:val="00E574B5"/>
    <w:rsid w:val="00E57526"/>
    <w:rsid w:val="00E60B85"/>
    <w:rsid w:val="00E6129A"/>
    <w:rsid w:val="00E61597"/>
    <w:rsid w:val="00E62133"/>
    <w:rsid w:val="00E628BD"/>
    <w:rsid w:val="00E643A6"/>
    <w:rsid w:val="00E655FF"/>
    <w:rsid w:val="00E65E14"/>
    <w:rsid w:val="00E66729"/>
    <w:rsid w:val="00E66FEF"/>
    <w:rsid w:val="00E673C4"/>
    <w:rsid w:val="00E67D48"/>
    <w:rsid w:val="00E71C79"/>
    <w:rsid w:val="00E72399"/>
    <w:rsid w:val="00E725F7"/>
    <w:rsid w:val="00E7382B"/>
    <w:rsid w:val="00E73AA2"/>
    <w:rsid w:val="00E74989"/>
    <w:rsid w:val="00E750C3"/>
    <w:rsid w:val="00E7553B"/>
    <w:rsid w:val="00E75864"/>
    <w:rsid w:val="00E76479"/>
    <w:rsid w:val="00E764E6"/>
    <w:rsid w:val="00E76737"/>
    <w:rsid w:val="00E770A4"/>
    <w:rsid w:val="00E7724E"/>
    <w:rsid w:val="00E77300"/>
    <w:rsid w:val="00E7773E"/>
    <w:rsid w:val="00E77D37"/>
    <w:rsid w:val="00E80493"/>
    <w:rsid w:val="00E80FB6"/>
    <w:rsid w:val="00E8197E"/>
    <w:rsid w:val="00E82653"/>
    <w:rsid w:val="00E836AC"/>
    <w:rsid w:val="00E84310"/>
    <w:rsid w:val="00E84572"/>
    <w:rsid w:val="00E84736"/>
    <w:rsid w:val="00E855A7"/>
    <w:rsid w:val="00E85C50"/>
    <w:rsid w:val="00E85C54"/>
    <w:rsid w:val="00E862DD"/>
    <w:rsid w:val="00E86376"/>
    <w:rsid w:val="00E86677"/>
    <w:rsid w:val="00E86828"/>
    <w:rsid w:val="00E86925"/>
    <w:rsid w:val="00E87423"/>
    <w:rsid w:val="00E901C9"/>
    <w:rsid w:val="00E90A97"/>
    <w:rsid w:val="00E91C6C"/>
    <w:rsid w:val="00E922A3"/>
    <w:rsid w:val="00E9276F"/>
    <w:rsid w:val="00E95188"/>
    <w:rsid w:val="00E955F1"/>
    <w:rsid w:val="00E9713D"/>
    <w:rsid w:val="00E973A9"/>
    <w:rsid w:val="00EA0F0B"/>
    <w:rsid w:val="00EA152F"/>
    <w:rsid w:val="00EA1F8F"/>
    <w:rsid w:val="00EA1FBE"/>
    <w:rsid w:val="00EA251F"/>
    <w:rsid w:val="00EA5C36"/>
    <w:rsid w:val="00EA61D7"/>
    <w:rsid w:val="00EA6D06"/>
    <w:rsid w:val="00EA7266"/>
    <w:rsid w:val="00EB0175"/>
    <w:rsid w:val="00EB08DC"/>
    <w:rsid w:val="00EB1D4C"/>
    <w:rsid w:val="00EB22A0"/>
    <w:rsid w:val="00EB3BD5"/>
    <w:rsid w:val="00EB3E25"/>
    <w:rsid w:val="00EB4128"/>
    <w:rsid w:val="00EB4CC3"/>
    <w:rsid w:val="00EB52E7"/>
    <w:rsid w:val="00EB5621"/>
    <w:rsid w:val="00EB63D8"/>
    <w:rsid w:val="00EB6FF9"/>
    <w:rsid w:val="00EB7042"/>
    <w:rsid w:val="00EB71D5"/>
    <w:rsid w:val="00EB7FA8"/>
    <w:rsid w:val="00EC0520"/>
    <w:rsid w:val="00EC0632"/>
    <w:rsid w:val="00EC06EC"/>
    <w:rsid w:val="00EC252C"/>
    <w:rsid w:val="00EC26E3"/>
    <w:rsid w:val="00EC3290"/>
    <w:rsid w:val="00EC355E"/>
    <w:rsid w:val="00EC4533"/>
    <w:rsid w:val="00EC586C"/>
    <w:rsid w:val="00EC7C1B"/>
    <w:rsid w:val="00ED00C2"/>
    <w:rsid w:val="00ED0F37"/>
    <w:rsid w:val="00ED10E9"/>
    <w:rsid w:val="00ED145E"/>
    <w:rsid w:val="00ED17A9"/>
    <w:rsid w:val="00ED42EA"/>
    <w:rsid w:val="00ED58D4"/>
    <w:rsid w:val="00ED5D30"/>
    <w:rsid w:val="00ED5D53"/>
    <w:rsid w:val="00ED5F6D"/>
    <w:rsid w:val="00ED6305"/>
    <w:rsid w:val="00ED7B66"/>
    <w:rsid w:val="00EE1449"/>
    <w:rsid w:val="00EE21FF"/>
    <w:rsid w:val="00EE245E"/>
    <w:rsid w:val="00EE2B11"/>
    <w:rsid w:val="00EE39D6"/>
    <w:rsid w:val="00EE41D1"/>
    <w:rsid w:val="00EE4A13"/>
    <w:rsid w:val="00EE4CB7"/>
    <w:rsid w:val="00EE54B0"/>
    <w:rsid w:val="00EE5C23"/>
    <w:rsid w:val="00EE678D"/>
    <w:rsid w:val="00EE6A3A"/>
    <w:rsid w:val="00EE7D34"/>
    <w:rsid w:val="00EE7D43"/>
    <w:rsid w:val="00EF0929"/>
    <w:rsid w:val="00EF137B"/>
    <w:rsid w:val="00EF1C97"/>
    <w:rsid w:val="00EF2310"/>
    <w:rsid w:val="00EF236D"/>
    <w:rsid w:val="00EF27C3"/>
    <w:rsid w:val="00EF2E8F"/>
    <w:rsid w:val="00EF4764"/>
    <w:rsid w:val="00EF5AE9"/>
    <w:rsid w:val="00EF63F4"/>
    <w:rsid w:val="00EF6D6D"/>
    <w:rsid w:val="00EF74E7"/>
    <w:rsid w:val="00F0018C"/>
    <w:rsid w:val="00F00518"/>
    <w:rsid w:val="00F008A4"/>
    <w:rsid w:val="00F00AA8"/>
    <w:rsid w:val="00F00AE8"/>
    <w:rsid w:val="00F024E6"/>
    <w:rsid w:val="00F0378D"/>
    <w:rsid w:val="00F03B6D"/>
    <w:rsid w:val="00F04AE3"/>
    <w:rsid w:val="00F06982"/>
    <w:rsid w:val="00F076F4"/>
    <w:rsid w:val="00F10656"/>
    <w:rsid w:val="00F10B16"/>
    <w:rsid w:val="00F12CA1"/>
    <w:rsid w:val="00F12DAD"/>
    <w:rsid w:val="00F13629"/>
    <w:rsid w:val="00F136F7"/>
    <w:rsid w:val="00F1450A"/>
    <w:rsid w:val="00F15201"/>
    <w:rsid w:val="00F15345"/>
    <w:rsid w:val="00F15486"/>
    <w:rsid w:val="00F207D5"/>
    <w:rsid w:val="00F20A47"/>
    <w:rsid w:val="00F20CD3"/>
    <w:rsid w:val="00F20F18"/>
    <w:rsid w:val="00F20FE7"/>
    <w:rsid w:val="00F215A3"/>
    <w:rsid w:val="00F229C4"/>
    <w:rsid w:val="00F236D4"/>
    <w:rsid w:val="00F23AF6"/>
    <w:rsid w:val="00F2401C"/>
    <w:rsid w:val="00F2536F"/>
    <w:rsid w:val="00F254D3"/>
    <w:rsid w:val="00F258D7"/>
    <w:rsid w:val="00F25C3B"/>
    <w:rsid w:val="00F25D98"/>
    <w:rsid w:val="00F261D9"/>
    <w:rsid w:val="00F300AE"/>
    <w:rsid w:val="00F300FB"/>
    <w:rsid w:val="00F30862"/>
    <w:rsid w:val="00F30963"/>
    <w:rsid w:val="00F30AC8"/>
    <w:rsid w:val="00F31C90"/>
    <w:rsid w:val="00F328C3"/>
    <w:rsid w:val="00F340F4"/>
    <w:rsid w:val="00F34406"/>
    <w:rsid w:val="00F34408"/>
    <w:rsid w:val="00F35519"/>
    <w:rsid w:val="00F374AC"/>
    <w:rsid w:val="00F41004"/>
    <w:rsid w:val="00F414C4"/>
    <w:rsid w:val="00F4231F"/>
    <w:rsid w:val="00F42BE7"/>
    <w:rsid w:val="00F438DD"/>
    <w:rsid w:val="00F4406F"/>
    <w:rsid w:val="00F44146"/>
    <w:rsid w:val="00F444A3"/>
    <w:rsid w:val="00F44A58"/>
    <w:rsid w:val="00F45052"/>
    <w:rsid w:val="00F45461"/>
    <w:rsid w:val="00F45C79"/>
    <w:rsid w:val="00F45FB2"/>
    <w:rsid w:val="00F461A3"/>
    <w:rsid w:val="00F4625E"/>
    <w:rsid w:val="00F46421"/>
    <w:rsid w:val="00F466AB"/>
    <w:rsid w:val="00F474AB"/>
    <w:rsid w:val="00F475D5"/>
    <w:rsid w:val="00F476A5"/>
    <w:rsid w:val="00F47A89"/>
    <w:rsid w:val="00F50F2A"/>
    <w:rsid w:val="00F5113B"/>
    <w:rsid w:val="00F53EBD"/>
    <w:rsid w:val="00F5423E"/>
    <w:rsid w:val="00F54EA6"/>
    <w:rsid w:val="00F54F0A"/>
    <w:rsid w:val="00F550A2"/>
    <w:rsid w:val="00F55550"/>
    <w:rsid w:val="00F563FF"/>
    <w:rsid w:val="00F56550"/>
    <w:rsid w:val="00F56E19"/>
    <w:rsid w:val="00F57005"/>
    <w:rsid w:val="00F600FF"/>
    <w:rsid w:val="00F601F4"/>
    <w:rsid w:val="00F60A08"/>
    <w:rsid w:val="00F61B0C"/>
    <w:rsid w:val="00F62D0D"/>
    <w:rsid w:val="00F63694"/>
    <w:rsid w:val="00F6384E"/>
    <w:rsid w:val="00F63C33"/>
    <w:rsid w:val="00F641D5"/>
    <w:rsid w:val="00F646A7"/>
    <w:rsid w:val="00F64EDF"/>
    <w:rsid w:val="00F65657"/>
    <w:rsid w:val="00F6719B"/>
    <w:rsid w:val="00F67AA6"/>
    <w:rsid w:val="00F7148A"/>
    <w:rsid w:val="00F717A0"/>
    <w:rsid w:val="00F72697"/>
    <w:rsid w:val="00F73CDD"/>
    <w:rsid w:val="00F73D02"/>
    <w:rsid w:val="00F745D6"/>
    <w:rsid w:val="00F74C5C"/>
    <w:rsid w:val="00F75BCF"/>
    <w:rsid w:val="00F75C77"/>
    <w:rsid w:val="00F767E5"/>
    <w:rsid w:val="00F76A6F"/>
    <w:rsid w:val="00F7725B"/>
    <w:rsid w:val="00F77268"/>
    <w:rsid w:val="00F778DE"/>
    <w:rsid w:val="00F80276"/>
    <w:rsid w:val="00F80312"/>
    <w:rsid w:val="00F804EB"/>
    <w:rsid w:val="00F80DBD"/>
    <w:rsid w:val="00F81236"/>
    <w:rsid w:val="00F824CF"/>
    <w:rsid w:val="00F830A5"/>
    <w:rsid w:val="00F834DD"/>
    <w:rsid w:val="00F83FB3"/>
    <w:rsid w:val="00F84699"/>
    <w:rsid w:val="00F84A2D"/>
    <w:rsid w:val="00F84C75"/>
    <w:rsid w:val="00F84FE2"/>
    <w:rsid w:val="00F856C1"/>
    <w:rsid w:val="00F858AF"/>
    <w:rsid w:val="00F86253"/>
    <w:rsid w:val="00F868E5"/>
    <w:rsid w:val="00F86F1F"/>
    <w:rsid w:val="00F901CC"/>
    <w:rsid w:val="00F9063E"/>
    <w:rsid w:val="00F90AD2"/>
    <w:rsid w:val="00F91E87"/>
    <w:rsid w:val="00F922C3"/>
    <w:rsid w:val="00F925F5"/>
    <w:rsid w:val="00F92918"/>
    <w:rsid w:val="00F930E2"/>
    <w:rsid w:val="00F942F0"/>
    <w:rsid w:val="00F9512C"/>
    <w:rsid w:val="00F963F3"/>
    <w:rsid w:val="00F96A52"/>
    <w:rsid w:val="00F96B99"/>
    <w:rsid w:val="00F97194"/>
    <w:rsid w:val="00F976AB"/>
    <w:rsid w:val="00FA029D"/>
    <w:rsid w:val="00FA07B9"/>
    <w:rsid w:val="00FA1699"/>
    <w:rsid w:val="00FA1FA1"/>
    <w:rsid w:val="00FA234F"/>
    <w:rsid w:val="00FA2354"/>
    <w:rsid w:val="00FA24AC"/>
    <w:rsid w:val="00FA2A33"/>
    <w:rsid w:val="00FA3476"/>
    <w:rsid w:val="00FA4654"/>
    <w:rsid w:val="00FA50A8"/>
    <w:rsid w:val="00FA5242"/>
    <w:rsid w:val="00FA528F"/>
    <w:rsid w:val="00FA62B3"/>
    <w:rsid w:val="00FA65A1"/>
    <w:rsid w:val="00FA69E5"/>
    <w:rsid w:val="00FA7300"/>
    <w:rsid w:val="00FA7DC8"/>
    <w:rsid w:val="00FB0110"/>
    <w:rsid w:val="00FB075F"/>
    <w:rsid w:val="00FB0BAB"/>
    <w:rsid w:val="00FB0EC4"/>
    <w:rsid w:val="00FB11EF"/>
    <w:rsid w:val="00FB1BB8"/>
    <w:rsid w:val="00FB2853"/>
    <w:rsid w:val="00FB33CB"/>
    <w:rsid w:val="00FB3C43"/>
    <w:rsid w:val="00FB3D40"/>
    <w:rsid w:val="00FB3FF4"/>
    <w:rsid w:val="00FB43B1"/>
    <w:rsid w:val="00FB4A7B"/>
    <w:rsid w:val="00FB4E84"/>
    <w:rsid w:val="00FB55C6"/>
    <w:rsid w:val="00FB5718"/>
    <w:rsid w:val="00FB575F"/>
    <w:rsid w:val="00FB7F73"/>
    <w:rsid w:val="00FC09B6"/>
    <w:rsid w:val="00FC0E8D"/>
    <w:rsid w:val="00FC1A3F"/>
    <w:rsid w:val="00FC283B"/>
    <w:rsid w:val="00FC29D1"/>
    <w:rsid w:val="00FC3737"/>
    <w:rsid w:val="00FC3B17"/>
    <w:rsid w:val="00FC46CF"/>
    <w:rsid w:val="00FC4959"/>
    <w:rsid w:val="00FC4E0F"/>
    <w:rsid w:val="00FC4EA1"/>
    <w:rsid w:val="00FC4F55"/>
    <w:rsid w:val="00FC5B5C"/>
    <w:rsid w:val="00FC5CDB"/>
    <w:rsid w:val="00FC6599"/>
    <w:rsid w:val="00FC6C71"/>
    <w:rsid w:val="00FC7619"/>
    <w:rsid w:val="00FC7ABA"/>
    <w:rsid w:val="00FD09D6"/>
    <w:rsid w:val="00FD1E36"/>
    <w:rsid w:val="00FD2A85"/>
    <w:rsid w:val="00FD2E22"/>
    <w:rsid w:val="00FD2EF1"/>
    <w:rsid w:val="00FD41F9"/>
    <w:rsid w:val="00FD46A2"/>
    <w:rsid w:val="00FD739F"/>
    <w:rsid w:val="00FE0911"/>
    <w:rsid w:val="00FE174A"/>
    <w:rsid w:val="00FE197B"/>
    <w:rsid w:val="00FE1F77"/>
    <w:rsid w:val="00FE2F5A"/>
    <w:rsid w:val="00FE3397"/>
    <w:rsid w:val="00FE3CFA"/>
    <w:rsid w:val="00FE4872"/>
    <w:rsid w:val="00FE49B8"/>
    <w:rsid w:val="00FE49C5"/>
    <w:rsid w:val="00FE49D1"/>
    <w:rsid w:val="00FE536E"/>
    <w:rsid w:val="00FE55FE"/>
    <w:rsid w:val="00FE653B"/>
    <w:rsid w:val="00FE6FA6"/>
    <w:rsid w:val="00FE7A7B"/>
    <w:rsid w:val="00FE7D17"/>
    <w:rsid w:val="00FE7D91"/>
    <w:rsid w:val="00FF04BA"/>
    <w:rsid w:val="00FF079F"/>
    <w:rsid w:val="00FF1068"/>
    <w:rsid w:val="00FF11A3"/>
    <w:rsid w:val="00FF16B5"/>
    <w:rsid w:val="00FF2707"/>
    <w:rsid w:val="00FF2943"/>
    <w:rsid w:val="00FF35E2"/>
    <w:rsid w:val="00FF3828"/>
    <w:rsid w:val="00FF3A7C"/>
    <w:rsid w:val="00FF3F40"/>
    <w:rsid w:val="00FF42BC"/>
    <w:rsid w:val="00FF4552"/>
    <w:rsid w:val="00FF4F56"/>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5EB0AD"/>
  <w15:chartTrackingRefBased/>
  <w15:docId w15:val="{2E3F33A4-B425-40C7-AD36-723154DDE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472291"/>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3"/>
    <w:semiHidden/>
    <w:pPr>
      <w:ind w:left="1701" w:hanging="1701"/>
    </w:pPr>
  </w:style>
  <w:style w:type="paragraph" w:styleId="43">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4">
    <w:name w:val="List 4"/>
    <w:basedOn w:val="31"/>
    <w:pPr>
      <w:ind w:left="1418"/>
    </w:pPr>
  </w:style>
  <w:style w:type="paragraph" w:styleId="51">
    <w:name w:val="List 5"/>
    <w:basedOn w:val="4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4"/>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2"/>
    <w:link w:val="Char2"/>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Calibri"/>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qFormat/>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paragraph" w:styleId="42">
    <w:name w:val="List Number 4"/>
    <w:basedOn w:val="a2"/>
    <w:rsid w:val="007C11AE"/>
    <w:pPr>
      <w:numPr>
        <w:numId w:val="12"/>
      </w:numPr>
      <w:tabs>
        <w:tab w:val="num" w:pos="1209"/>
      </w:tabs>
      <w:overflowPunct w:val="0"/>
      <w:autoSpaceDE w:val="0"/>
      <w:autoSpaceDN w:val="0"/>
      <w:adjustRightInd w:val="0"/>
      <w:ind w:left="1209"/>
      <w:textAlignment w:val="baseline"/>
    </w:pPr>
    <w:rPr>
      <w:rFonts w:eastAsia="MS Mincho" w:cs="Times New Roman"/>
      <w:lang w:eastAsia="en-GB"/>
    </w:rPr>
  </w:style>
  <w:style w:type="character" w:styleId="afe">
    <w:name w:val="Placeholder Text"/>
    <w:basedOn w:val="a3"/>
    <w:uiPriority w:val="99"/>
    <w:semiHidden/>
    <w:rsid w:val="006C6BA4"/>
    <w:rPr>
      <w:color w:val="808080"/>
    </w:rPr>
  </w:style>
  <w:style w:type="character" w:styleId="aff">
    <w:name w:val="Strong"/>
    <w:basedOn w:val="a3"/>
    <w:uiPriority w:val="22"/>
    <w:qFormat/>
    <w:rsid w:val="00340AAE"/>
    <w:rPr>
      <w:b/>
      <w:bCs/>
    </w:rPr>
  </w:style>
  <w:style w:type="paragraph" w:customStyle="1" w:styleId="Bulletedo1">
    <w:name w:val="Bulleted o 1"/>
    <w:basedOn w:val="a2"/>
    <w:rsid w:val="005E79EB"/>
    <w:pPr>
      <w:numPr>
        <w:numId w:val="18"/>
      </w:numPr>
      <w:overflowPunct w:val="0"/>
      <w:autoSpaceDE w:val="0"/>
      <w:autoSpaceDN w:val="0"/>
      <w:adjustRightInd w:val="0"/>
      <w:spacing w:after="120"/>
      <w:jc w:val="both"/>
      <w:textAlignment w:val="baseline"/>
    </w:pPr>
    <w:rPr>
      <w:rFonts w:eastAsia="宋体" w:cs="Times New Roman"/>
      <w:lang w:val="en-US"/>
    </w:rPr>
  </w:style>
  <w:style w:type="table" w:customStyle="1" w:styleId="TableGrid1">
    <w:name w:val="Table Grid1"/>
    <w:basedOn w:val="a4"/>
    <w:next w:val="af4"/>
    <w:rsid w:val="00307CDC"/>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9768">
      <w:bodyDiv w:val="1"/>
      <w:marLeft w:val="0"/>
      <w:marRight w:val="0"/>
      <w:marTop w:val="0"/>
      <w:marBottom w:val="0"/>
      <w:divBdr>
        <w:top w:val="none" w:sz="0" w:space="0" w:color="auto"/>
        <w:left w:val="none" w:sz="0" w:space="0" w:color="auto"/>
        <w:bottom w:val="none" w:sz="0" w:space="0" w:color="auto"/>
        <w:right w:val="none" w:sz="0" w:space="0" w:color="auto"/>
      </w:divBdr>
      <w:divsChild>
        <w:div w:id="501697516">
          <w:marLeft w:val="547"/>
          <w:marRight w:val="0"/>
          <w:marTop w:val="115"/>
          <w:marBottom w:val="0"/>
          <w:divBdr>
            <w:top w:val="none" w:sz="0" w:space="0" w:color="auto"/>
            <w:left w:val="none" w:sz="0" w:space="0" w:color="auto"/>
            <w:bottom w:val="none" w:sz="0" w:space="0" w:color="auto"/>
            <w:right w:val="none" w:sz="0" w:space="0" w:color="auto"/>
          </w:divBdr>
        </w:div>
        <w:div w:id="638539343">
          <w:marLeft w:val="1166"/>
          <w:marRight w:val="0"/>
          <w:marTop w:val="96"/>
          <w:marBottom w:val="0"/>
          <w:divBdr>
            <w:top w:val="none" w:sz="0" w:space="0" w:color="auto"/>
            <w:left w:val="none" w:sz="0" w:space="0" w:color="auto"/>
            <w:bottom w:val="none" w:sz="0" w:space="0" w:color="auto"/>
            <w:right w:val="none" w:sz="0" w:space="0" w:color="auto"/>
          </w:divBdr>
        </w:div>
        <w:div w:id="2005283206">
          <w:marLeft w:val="1166"/>
          <w:marRight w:val="0"/>
          <w:marTop w:val="96"/>
          <w:marBottom w:val="0"/>
          <w:divBdr>
            <w:top w:val="none" w:sz="0" w:space="0" w:color="auto"/>
            <w:left w:val="none" w:sz="0" w:space="0" w:color="auto"/>
            <w:bottom w:val="none" w:sz="0" w:space="0" w:color="auto"/>
            <w:right w:val="none" w:sz="0" w:space="0" w:color="auto"/>
          </w:divBdr>
        </w:div>
      </w:divsChild>
    </w:div>
    <w:div w:id="86922976">
      <w:bodyDiv w:val="1"/>
      <w:marLeft w:val="0"/>
      <w:marRight w:val="0"/>
      <w:marTop w:val="0"/>
      <w:marBottom w:val="0"/>
      <w:divBdr>
        <w:top w:val="none" w:sz="0" w:space="0" w:color="auto"/>
        <w:left w:val="none" w:sz="0" w:space="0" w:color="auto"/>
        <w:bottom w:val="none" w:sz="0" w:space="0" w:color="auto"/>
        <w:right w:val="none" w:sz="0" w:space="0" w:color="auto"/>
      </w:divBdr>
      <w:divsChild>
        <w:div w:id="107697819">
          <w:marLeft w:val="547"/>
          <w:marRight w:val="0"/>
          <w:marTop w:val="86"/>
          <w:marBottom w:val="0"/>
          <w:divBdr>
            <w:top w:val="none" w:sz="0" w:space="0" w:color="auto"/>
            <w:left w:val="none" w:sz="0" w:space="0" w:color="auto"/>
            <w:bottom w:val="none" w:sz="0" w:space="0" w:color="auto"/>
            <w:right w:val="none" w:sz="0" w:space="0" w:color="auto"/>
          </w:divBdr>
        </w:div>
        <w:div w:id="656305286">
          <w:marLeft w:val="1166"/>
          <w:marRight w:val="0"/>
          <w:marTop w:val="77"/>
          <w:marBottom w:val="0"/>
          <w:divBdr>
            <w:top w:val="none" w:sz="0" w:space="0" w:color="auto"/>
            <w:left w:val="none" w:sz="0" w:space="0" w:color="auto"/>
            <w:bottom w:val="none" w:sz="0" w:space="0" w:color="auto"/>
            <w:right w:val="none" w:sz="0" w:space="0" w:color="auto"/>
          </w:divBdr>
        </w:div>
      </w:divsChild>
    </w:div>
    <w:div w:id="87048862">
      <w:bodyDiv w:val="1"/>
      <w:marLeft w:val="0"/>
      <w:marRight w:val="0"/>
      <w:marTop w:val="0"/>
      <w:marBottom w:val="0"/>
      <w:divBdr>
        <w:top w:val="none" w:sz="0" w:space="0" w:color="auto"/>
        <w:left w:val="none" w:sz="0" w:space="0" w:color="auto"/>
        <w:bottom w:val="none" w:sz="0" w:space="0" w:color="auto"/>
        <w:right w:val="none" w:sz="0" w:space="0" w:color="auto"/>
      </w:divBdr>
      <w:divsChild>
        <w:div w:id="271715242">
          <w:marLeft w:val="1800"/>
          <w:marRight w:val="0"/>
          <w:marTop w:val="86"/>
          <w:marBottom w:val="0"/>
          <w:divBdr>
            <w:top w:val="none" w:sz="0" w:space="0" w:color="auto"/>
            <w:left w:val="none" w:sz="0" w:space="0" w:color="auto"/>
            <w:bottom w:val="none" w:sz="0" w:space="0" w:color="auto"/>
            <w:right w:val="none" w:sz="0" w:space="0" w:color="auto"/>
          </w:divBdr>
        </w:div>
        <w:div w:id="1036347876">
          <w:marLeft w:val="1800"/>
          <w:marRight w:val="0"/>
          <w:marTop w:val="86"/>
          <w:marBottom w:val="0"/>
          <w:divBdr>
            <w:top w:val="none" w:sz="0" w:space="0" w:color="auto"/>
            <w:left w:val="none" w:sz="0" w:space="0" w:color="auto"/>
            <w:bottom w:val="none" w:sz="0" w:space="0" w:color="auto"/>
            <w:right w:val="none" w:sz="0" w:space="0" w:color="auto"/>
          </w:divBdr>
        </w:div>
      </w:divsChild>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7241082">
      <w:bodyDiv w:val="1"/>
      <w:marLeft w:val="0"/>
      <w:marRight w:val="0"/>
      <w:marTop w:val="0"/>
      <w:marBottom w:val="0"/>
      <w:divBdr>
        <w:top w:val="none" w:sz="0" w:space="0" w:color="auto"/>
        <w:left w:val="none" w:sz="0" w:space="0" w:color="auto"/>
        <w:bottom w:val="none" w:sz="0" w:space="0" w:color="auto"/>
        <w:right w:val="none" w:sz="0" w:space="0" w:color="auto"/>
      </w:divBdr>
      <w:divsChild>
        <w:div w:id="457070225">
          <w:marLeft w:val="1166"/>
          <w:marRight w:val="0"/>
          <w:marTop w:val="77"/>
          <w:marBottom w:val="0"/>
          <w:divBdr>
            <w:top w:val="none" w:sz="0" w:space="0" w:color="auto"/>
            <w:left w:val="none" w:sz="0" w:space="0" w:color="auto"/>
            <w:bottom w:val="none" w:sz="0" w:space="0" w:color="auto"/>
            <w:right w:val="none" w:sz="0" w:space="0" w:color="auto"/>
          </w:divBdr>
        </w:div>
        <w:div w:id="1166752258">
          <w:marLeft w:val="1800"/>
          <w:marRight w:val="0"/>
          <w:marTop w:val="67"/>
          <w:marBottom w:val="0"/>
          <w:divBdr>
            <w:top w:val="none" w:sz="0" w:space="0" w:color="auto"/>
            <w:left w:val="none" w:sz="0" w:space="0" w:color="auto"/>
            <w:bottom w:val="none" w:sz="0" w:space="0" w:color="auto"/>
            <w:right w:val="none" w:sz="0" w:space="0" w:color="auto"/>
          </w:divBdr>
        </w:div>
        <w:div w:id="1462115078">
          <w:marLeft w:val="1800"/>
          <w:marRight w:val="0"/>
          <w:marTop w:val="67"/>
          <w:marBottom w:val="0"/>
          <w:divBdr>
            <w:top w:val="none" w:sz="0" w:space="0" w:color="auto"/>
            <w:left w:val="none" w:sz="0" w:space="0" w:color="auto"/>
            <w:bottom w:val="none" w:sz="0" w:space="0" w:color="auto"/>
            <w:right w:val="none" w:sz="0" w:space="0" w:color="auto"/>
          </w:divBdr>
        </w:div>
      </w:divsChild>
    </w:div>
    <w:div w:id="140779320">
      <w:bodyDiv w:val="1"/>
      <w:marLeft w:val="0"/>
      <w:marRight w:val="0"/>
      <w:marTop w:val="0"/>
      <w:marBottom w:val="0"/>
      <w:divBdr>
        <w:top w:val="none" w:sz="0" w:space="0" w:color="auto"/>
        <w:left w:val="none" w:sz="0" w:space="0" w:color="auto"/>
        <w:bottom w:val="none" w:sz="0" w:space="0" w:color="auto"/>
        <w:right w:val="none" w:sz="0" w:space="0" w:color="auto"/>
      </w:divBdr>
      <w:divsChild>
        <w:div w:id="773984788">
          <w:marLeft w:val="1166"/>
          <w:marRight w:val="0"/>
          <w:marTop w:val="96"/>
          <w:marBottom w:val="0"/>
          <w:divBdr>
            <w:top w:val="none" w:sz="0" w:space="0" w:color="auto"/>
            <w:left w:val="none" w:sz="0" w:space="0" w:color="auto"/>
            <w:bottom w:val="none" w:sz="0" w:space="0" w:color="auto"/>
            <w:right w:val="none" w:sz="0" w:space="0" w:color="auto"/>
          </w:divBdr>
        </w:div>
      </w:divsChild>
    </w:div>
    <w:div w:id="140930076">
      <w:bodyDiv w:val="1"/>
      <w:marLeft w:val="0"/>
      <w:marRight w:val="0"/>
      <w:marTop w:val="0"/>
      <w:marBottom w:val="0"/>
      <w:divBdr>
        <w:top w:val="none" w:sz="0" w:space="0" w:color="auto"/>
        <w:left w:val="none" w:sz="0" w:space="0" w:color="auto"/>
        <w:bottom w:val="none" w:sz="0" w:space="0" w:color="auto"/>
        <w:right w:val="none" w:sz="0" w:space="0" w:color="auto"/>
      </w:divBdr>
      <w:divsChild>
        <w:div w:id="1113524161">
          <w:marLeft w:val="1800"/>
          <w:marRight w:val="0"/>
          <w:marTop w:val="77"/>
          <w:marBottom w:val="0"/>
          <w:divBdr>
            <w:top w:val="none" w:sz="0" w:space="0" w:color="auto"/>
            <w:left w:val="none" w:sz="0" w:space="0" w:color="auto"/>
            <w:bottom w:val="none" w:sz="0" w:space="0" w:color="auto"/>
            <w:right w:val="none" w:sz="0" w:space="0" w:color="auto"/>
          </w:divBdr>
        </w:div>
        <w:div w:id="1984188365">
          <w:marLeft w:val="1800"/>
          <w:marRight w:val="0"/>
          <w:marTop w:val="77"/>
          <w:marBottom w:val="0"/>
          <w:divBdr>
            <w:top w:val="none" w:sz="0" w:space="0" w:color="auto"/>
            <w:left w:val="none" w:sz="0" w:space="0" w:color="auto"/>
            <w:bottom w:val="none" w:sz="0" w:space="0" w:color="auto"/>
            <w:right w:val="none" w:sz="0" w:space="0" w:color="auto"/>
          </w:divBdr>
        </w:div>
      </w:divsChild>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49312177">
      <w:bodyDiv w:val="1"/>
      <w:marLeft w:val="0"/>
      <w:marRight w:val="0"/>
      <w:marTop w:val="0"/>
      <w:marBottom w:val="0"/>
      <w:divBdr>
        <w:top w:val="none" w:sz="0" w:space="0" w:color="auto"/>
        <w:left w:val="none" w:sz="0" w:space="0" w:color="auto"/>
        <w:bottom w:val="none" w:sz="0" w:space="0" w:color="auto"/>
        <w:right w:val="none" w:sz="0" w:space="0" w:color="auto"/>
      </w:divBdr>
      <w:divsChild>
        <w:div w:id="52390276">
          <w:marLeft w:val="1166"/>
          <w:marRight w:val="0"/>
          <w:marTop w:val="96"/>
          <w:marBottom w:val="0"/>
          <w:divBdr>
            <w:top w:val="none" w:sz="0" w:space="0" w:color="auto"/>
            <w:left w:val="none" w:sz="0" w:space="0" w:color="auto"/>
            <w:bottom w:val="none" w:sz="0" w:space="0" w:color="auto"/>
            <w:right w:val="none" w:sz="0" w:space="0" w:color="auto"/>
          </w:divBdr>
        </w:div>
        <w:div w:id="227149541">
          <w:marLeft w:val="1166"/>
          <w:marRight w:val="0"/>
          <w:marTop w:val="96"/>
          <w:marBottom w:val="0"/>
          <w:divBdr>
            <w:top w:val="none" w:sz="0" w:space="0" w:color="auto"/>
            <w:left w:val="none" w:sz="0" w:space="0" w:color="auto"/>
            <w:bottom w:val="none" w:sz="0" w:space="0" w:color="auto"/>
            <w:right w:val="none" w:sz="0" w:space="0" w:color="auto"/>
          </w:divBdr>
        </w:div>
        <w:div w:id="502597916">
          <w:marLeft w:val="1166"/>
          <w:marRight w:val="0"/>
          <w:marTop w:val="96"/>
          <w:marBottom w:val="0"/>
          <w:divBdr>
            <w:top w:val="none" w:sz="0" w:space="0" w:color="auto"/>
            <w:left w:val="none" w:sz="0" w:space="0" w:color="auto"/>
            <w:bottom w:val="none" w:sz="0" w:space="0" w:color="auto"/>
            <w:right w:val="none" w:sz="0" w:space="0" w:color="auto"/>
          </w:divBdr>
        </w:div>
        <w:div w:id="650524231">
          <w:marLeft w:val="547"/>
          <w:marRight w:val="0"/>
          <w:marTop w:val="115"/>
          <w:marBottom w:val="0"/>
          <w:divBdr>
            <w:top w:val="none" w:sz="0" w:space="0" w:color="auto"/>
            <w:left w:val="none" w:sz="0" w:space="0" w:color="auto"/>
            <w:bottom w:val="none" w:sz="0" w:space="0" w:color="auto"/>
            <w:right w:val="none" w:sz="0" w:space="0" w:color="auto"/>
          </w:divBdr>
        </w:div>
        <w:div w:id="746342443">
          <w:marLeft w:val="547"/>
          <w:marRight w:val="0"/>
          <w:marTop w:val="115"/>
          <w:marBottom w:val="0"/>
          <w:divBdr>
            <w:top w:val="none" w:sz="0" w:space="0" w:color="auto"/>
            <w:left w:val="none" w:sz="0" w:space="0" w:color="auto"/>
            <w:bottom w:val="none" w:sz="0" w:space="0" w:color="auto"/>
            <w:right w:val="none" w:sz="0" w:space="0" w:color="auto"/>
          </w:divBdr>
        </w:div>
        <w:div w:id="955454519">
          <w:marLeft w:val="547"/>
          <w:marRight w:val="0"/>
          <w:marTop w:val="115"/>
          <w:marBottom w:val="0"/>
          <w:divBdr>
            <w:top w:val="none" w:sz="0" w:space="0" w:color="auto"/>
            <w:left w:val="none" w:sz="0" w:space="0" w:color="auto"/>
            <w:bottom w:val="none" w:sz="0" w:space="0" w:color="auto"/>
            <w:right w:val="none" w:sz="0" w:space="0" w:color="auto"/>
          </w:divBdr>
        </w:div>
        <w:div w:id="1015300421">
          <w:marLeft w:val="547"/>
          <w:marRight w:val="0"/>
          <w:marTop w:val="115"/>
          <w:marBottom w:val="0"/>
          <w:divBdr>
            <w:top w:val="none" w:sz="0" w:space="0" w:color="auto"/>
            <w:left w:val="none" w:sz="0" w:space="0" w:color="auto"/>
            <w:bottom w:val="none" w:sz="0" w:space="0" w:color="auto"/>
            <w:right w:val="none" w:sz="0" w:space="0" w:color="auto"/>
          </w:divBdr>
        </w:div>
        <w:div w:id="1203590370">
          <w:marLeft w:val="1166"/>
          <w:marRight w:val="0"/>
          <w:marTop w:val="96"/>
          <w:marBottom w:val="0"/>
          <w:divBdr>
            <w:top w:val="none" w:sz="0" w:space="0" w:color="auto"/>
            <w:left w:val="none" w:sz="0" w:space="0" w:color="auto"/>
            <w:bottom w:val="none" w:sz="0" w:space="0" w:color="auto"/>
            <w:right w:val="none" w:sz="0" w:space="0" w:color="auto"/>
          </w:divBdr>
        </w:div>
        <w:div w:id="1405643658">
          <w:marLeft w:val="547"/>
          <w:marRight w:val="0"/>
          <w:marTop w:val="115"/>
          <w:marBottom w:val="0"/>
          <w:divBdr>
            <w:top w:val="none" w:sz="0" w:space="0" w:color="auto"/>
            <w:left w:val="none" w:sz="0" w:space="0" w:color="auto"/>
            <w:bottom w:val="none" w:sz="0" w:space="0" w:color="auto"/>
            <w:right w:val="none" w:sz="0" w:space="0" w:color="auto"/>
          </w:divBdr>
        </w:div>
        <w:div w:id="2075934601">
          <w:marLeft w:val="1166"/>
          <w:marRight w:val="0"/>
          <w:marTop w:val="96"/>
          <w:marBottom w:val="0"/>
          <w:divBdr>
            <w:top w:val="none" w:sz="0" w:space="0" w:color="auto"/>
            <w:left w:val="none" w:sz="0" w:space="0" w:color="auto"/>
            <w:bottom w:val="none" w:sz="0" w:space="0" w:color="auto"/>
            <w:right w:val="none" w:sz="0" w:space="0" w:color="auto"/>
          </w:divBdr>
        </w:div>
        <w:div w:id="2095658797">
          <w:marLeft w:val="1166"/>
          <w:marRight w:val="0"/>
          <w:marTop w:val="96"/>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1858685">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278339269">
      <w:bodyDiv w:val="1"/>
      <w:marLeft w:val="0"/>
      <w:marRight w:val="0"/>
      <w:marTop w:val="0"/>
      <w:marBottom w:val="0"/>
      <w:divBdr>
        <w:top w:val="none" w:sz="0" w:space="0" w:color="auto"/>
        <w:left w:val="none" w:sz="0" w:space="0" w:color="auto"/>
        <w:bottom w:val="none" w:sz="0" w:space="0" w:color="auto"/>
        <w:right w:val="none" w:sz="0" w:space="0" w:color="auto"/>
      </w:divBdr>
    </w:div>
    <w:div w:id="283343492">
      <w:bodyDiv w:val="1"/>
      <w:marLeft w:val="0"/>
      <w:marRight w:val="0"/>
      <w:marTop w:val="0"/>
      <w:marBottom w:val="0"/>
      <w:divBdr>
        <w:top w:val="none" w:sz="0" w:space="0" w:color="auto"/>
        <w:left w:val="none" w:sz="0" w:space="0" w:color="auto"/>
        <w:bottom w:val="none" w:sz="0" w:space="0" w:color="auto"/>
        <w:right w:val="none" w:sz="0" w:space="0" w:color="auto"/>
      </w:divBdr>
      <w:divsChild>
        <w:div w:id="337856114">
          <w:marLeft w:val="547"/>
          <w:marRight w:val="0"/>
          <w:marTop w:val="86"/>
          <w:marBottom w:val="0"/>
          <w:divBdr>
            <w:top w:val="none" w:sz="0" w:space="0" w:color="auto"/>
            <w:left w:val="none" w:sz="0" w:space="0" w:color="auto"/>
            <w:bottom w:val="none" w:sz="0" w:space="0" w:color="auto"/>
            <w:right w:val="none" w:sz="0" w:space="0" w:color="auto"/>
          </w:divBdr>
        </w:div>
        <w:div w:id="1142424884">
          <w:marLeft w:val="1166"/>
          <w:marRight w:val="0"/>
          <w:marTop w:val="77"/>
          <w:marBottom w:val="0"/>
          <w:divBdr>
            <w:top w:val="none" w:sz="0" w:space="0" w:color="auto"/>
            <w:left w:val="none" w:sz="0" w:space="0" w:color="auto"/>
            <w:bottom w:val="none" w:sz="0" w:space="0" w:color="auto"/>
            <w:right w:val="none" w:sz="0" w:space="0" w:color="auto"/>
          </w:divBdr>
        </w:div>
        <w:div w:id="1479104382">
          <w:marLeft w:val="1166"/>
          <w:marRight w:val="0"/>
          <w:marTop w:val="77"/>
          <w:marBottom w:val="0"/>
          <w:divBdr>
            <w:top w:val="none" w:sz="0" w:space="0" w:color="auto"/>
            <w:left w:val="none" w:sz="0" w:space="0" w:color="auto"/>
            <w:bottom w:val="none" w:sz="0" w:space="0" w:color="auto"/>
            <w:right w:val="none" w:sz="0" w:space="0" w:color="auto"/>
          </w:divBdr>
        </w:div>
      </w:divsChild>
    </w:div>
    <w:div w:id="304816232">
      <w:bodyDiv w:val="1"/>
      <w:marLeft w:val="0"/>
      <w:marRight w:val="0"/>
      <w:marTop w:val="0"/>
      <w:marBottom w:val="0"/>
      <w:divBdr>
        <w:top w:val="none" w:sz="0" w:space="0" w:color="auto"/>
        <w:left w:val="none" w:sz="0" w:space="0" w:color="auto"/>
        <w:bottom w:val="none" w:sz="0" w:space="0" w:color="auto"/>
        <w:right w:val="none" w:sz="0" w:space="0" w:color="auto"/>
      </w:divBdr>
      <w:divsChild>
        <w:div w:id="1919090985">
          <w:marLeft w:val="547"/>
          <w:marRight w:val="0"/>
          <w:marTop w:val="86"/>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35038397">
      <w:bodyDiv w:val="1"/>
      <w:marLeft w:val="0"/>
      <w:marRight w:val="0"/>
      <w:marTop w:val="0"/>
      <w:marBottom w:val="0"/>
      <w:divBdr>
        <w:top w:val="none" w:sz="0" w:space="0" w:color="auto"/>
        <w:left w:val="none" w:sz="0" w:space="0" w:color="auto"/>
        <w:bottom w:val="none" w:sz="0" w:space="0" w:color="auto"/>
        <w:right w:val="none" w:sz="0" w:space="0" w:color="auto"/>
      </w:divBdr>
      <w:divsChild>
        <w:div w:id="406001914">
          <w:marLeft w:val="1166"/>
          <w:marRight w:val="0"/>
          <w:marTop w:val="96"/>
          <w:marBottom w:val="0"/>
          <w:divBdr>
            <w:top w:val="none" w:sz="0" w:space="0" w:color="auto"/>
            <w:left w:val="none" w:sz="0" w:space="0" w:color="auto"/>
            <w:bottom w:val="none" w:sz="0" w:space="0" w:color="auto"/>
            <w:right w:val="none" w:sz="0" w:space="0" w:color="auto"/>
          </w:divBdr>
        </w:div>
        <w:div w:id="1011761340">
          <w:marLeft w:val="1166"/>
          <w:marRight w:val="0"/>
          <w:marTop w:val="96"/>
          <w:marBottom w:val="0"/>
          <w:divBdr>
            <w:top w:val="none" w:sz="0" w:space="0" w:color="auto"/>
            <w:left w:val="none" w:sz="0" w:space="0" w:color="auto"/>
            <w:bottom w:val="none" w:sz="0" w:space="0" w:color="auto"/>
            <w:right w:val="none" w:sz="0" w:space="0" w:color="auto"/>
          </w:divBdr>
        </w:div>
        <w:div w:id="1367876962">
          <w:marLeft w:val="547"/>
          <w:marRight w:val="0"/>
          <w:marTop w:val="115"/>
          <w:marBottom w:val="0"/>
          <w:divBdr>
            <w:top w:val="none" w:sz="0" w:space="0" w:color="auto"/>
            <w:left w:val="none" w:sz="0" w:space="0" w:color="auto"/>
            <w:bottom w:val="none" w:sz="0" w:space="0" w:color="auto"/>
            <w:right w:val="none" w:sz="0" w:space="0" w:color="auto"/>
          </w:divBdr>
        </w:div>
        <w:div w:id="1419643316">
          <w:marLeft w:val="547"/>
          <w:marRight w:val="0"/>
          <w:marTop w:val="115"/>
          <w:marBottom w:val="0"/>
          <w:divBdr>
            <w:top w:val="none" w:sz="0" w:space="0" w:color="auto"/>
            <w:left w:val="none" w:sz="0" w:space="0" w:color="auto"/>
            <w:bottom w:val="none" w:sz="0" w:space="0" w:color="auto"/>
            <w:right w:val="none" w:sz="0" w:space="0" w:color="auto"/>
          </w:divBdr>
        </w:div>
        <w:div w:id="1429228475">
          <w:marLeft w:val="547"/>
          <w:marRight w:val="0"/>
          <w:marTop w:val="115"/>
          <w:marBottom w:val="0"/>
          <w:divBdr>
            <w:top w:val="none" w:sz="0" w:space="0" w:color="auto"/>
            <w:left w:val="none" w:sz="0" w:space="0" w:color="auto"/>
            <w:bottom w:val="none" w:sz="0" w:space="0" w:color="auto"/>
            <w:right w:val="none" w:sz="0" w:space="0" w:color="auto"/>
          </w:divBdr>
        </w:div>
        <w:div w:id="1440182033">
          <w:marLeft w:val="1166"/>
          <w:marRight w:val="0"/>
          <w:marTop w:val="96"/>
          <w:marBottom w:val="0"/>
          <w:divBdr>
            <w:top w:val="none" w:sz="0" w:space="0" w:color="auto"/>
            <w:left w:val="none" w:sz="0" w:space="0" w:color="auto"/>
            <w:bottom w:val="none" w:sz="0" w:space="0" w:color="auto"/>
            <w:right w:val="none" w:sz="0" w:space="0" w:color="auto"/>
          </w:divBdr>
        </w:div>
        <w:div w:id="1493451561">
          <w:marLeft w:val="547"/>
          <w:marRight w:val="0"/>
          <w:marTop w:val="115"/>
          <w:marBottom w:val="0"/>
          <w:divBdr>
            <w:top w:val="none" w:sz="0" w:space="0" w:color="auto"/>
            <w:left w:val="none" w:sz="0" w:space="0" w:color="auto"/>
            <w:bottom w:val="none" w:sz="0" w:space="0" w:color="auto"/>
            <w:right w:val="none" w:sz="0" w:space="0" w:color="auto"/>
          </w:divBdr>
        </w:div>
        <w:div w:id="1773285479">
          <w:marLeft w:val="1166"/>
          <w:marRight w:val="0"/>
          <w:marTop w:val="96"/>
          <w:marBottom w:val="0"/>
          <w:divBdr>
            <w:top w:val="none" w:sz="0" w:space="0" w:color="auto"/>
            <w:left w:val="none" w:sz="0" w:space="0" w:color="auto"/>
            <w:bottom w:val="none" w:sz="0" w:space="0" w:color="auto"/>
            <w:right w:val="none" w:sz="0" w:space="0" w:color="auto"/>
          </w:divBdr>
        </w:div>
        <w:div w:id="1776829117">
          <w:marLeft w:val="1166"/>
          <w:marRight w:val="0"/>
          <w:marTop w:val="96"/>
          <w:marBottom w:val="0"/>
          <w:divBdr>
            <w:top w:val="none" w:sz="0" w:space="0" w:color="auto"/>
            <w:left w:val="none" w:sz="0" w:space="0" w:color="auto"/>
            <w:bottom w:val="none" w:sz="0" w:space="0" w:color="auto"/>
            <w:right w:val="none" w:sz="0" w:space="0" w:color="auto"/>
          </w:divBdr>
        </w:div>
      </w:divsChild>
    </w:div>
    <w:div w:id="340352503">
      <w:bodyDiv w:val="1"/>
      <w:marLeft w:val="0"/>
      <w:marRight w:val="0"/>
      <w:marTop w:val="0"/>
      <w:marBottom w:val="0"/>
      <w:divBdr>
        <w:top w:val="none" w:sz="0" w:space="0" w:color="auto"/>
        <w:left w:val="none" w:sz="0" w:space="0" w:color="auto"/>
        <w:bottom w:val="none" w:sz="0" w:space="0" w:color="auto"/>
        <w:right w:val="none" w:sz="0" w:space="0" w:color="auto"/>
      </w:divBdr>
      <w:divsChild>
        <w:div w:id="611134717">
          <w:marLeft w:val="547"/>
          <w:marRight w:val="0"/>
          <w:marTop w:val="86"/>
          <w:marBottom w:val="0"/>
          <w:divBdr>
            <w:top w:val="none" w:sz="0" w:space="0" w:color="auto"/>
            <w:left w:val="none" w:sz="0" w:space="0" w:color="auto"/>
            <w:bottom w:val="none" w:sz="0" w:space="0" w:color="auto"/>
            <w:right w:val="none" w:sz="0" w:space="0" w:color="auto"/>
          </w:divBdr>
        </w:div>
        <w:div w:id="792215984">
          <w:marLeft w:val="1166"/>
          <w:marRight w:val="0"/>
          <w:marTop w:val="77"/>
          <w:marBottom w:val="0"/>
          <w:divBdr>
            <w:top w:val="none" w:sz="0" w:space="0" w:color="auto"/>
            <w:left w:val="none" w:sz="0" w:space="0" w:color="auto"/>
            <w:bottom w:val="none" w:sz="0" w:space="0" w:color="auto"/>
            <w:right w:val="none" w:sz="0" w:space="0" w:color="auto"/>
          </w:divBdr>
        </w:div>
        <w:div w:id="903222324">
          <w:marLeft w:val="1166"/>
          <w:marRight w:val="0"/>
          <w:marTop w:val="77"/>
          <w:marBottom w:val="0"/>
          <w:divBdr>
            <w:top w:val="none" w:sz="0" w:space="0" w:color="auto"/>
            <w:left w:val="none" w:sz="0" w:space="0" w:color="auto"/>
            <w:bottom w:val="none" w:sz="0" w:space="0" w:color="auto"/>
            <w:right w:val="none" w:sz="0" w:space="0" w:color="auto"/>
          </w:divBdr>
        </w:div>
      </w:divsChild>
    </w:div>
    <w:div w:id="350886017">
      <w:bodyDiv w:val="1"/>
      <w:marLeft w:val="0"/>
      <w:marRight w:val="0"/>
      <w:marTop w:val="0"/>
      <w:marBottom w:val="0"/>
      <w:divBdr>
        <w:top w:val="none" w:sz="0" w:space="0" w:color="auto"/>
        <w:left w:val="none" w:sz="0" w:space="0" w:color="auto"/>
        <w:bottom w:val="none" w:sz="0" w:space="0" w:color="auto"/>
        <w:right w:val="none" w:sz="0" w:space="0" w:color="auto"/>
      </w:divBdr>
      <w:divsChild>
        <w:div w:id="367727840">
          <w:marLeft w:val="547"/>
          <w:marRight w:val="0"/>
          <w:marTop w:val="115"/>
          <w:marBottom w:val="0"/>
          <w:divBdr>
            <w:top w:val="none" w:sz="0" w:space="0" w:color="auto"/>
            <w:left w:val="none" w:sz="0" w:space="0" w:color="auto"/>
            <w:bottom w:val="none" w:sz="0" w:space="0" w:color="auto"/>
            <w:right w:val="none" w:sz="0" w:space="0" w:color="auto"/>
          </w:divBdr>
        </w:div>
        <w:div w:id="1718311799">
          <w:marLeft w:val="1166"/>
          <w:marRight w:val="0"/>
          <w:marTop w:val="96"/>
          <w:marBottom w:val="0"/>
          <w:divBdr>
            <w:top w:val="none" w:sz="0" w:space="0" w:color="auto"/>
            <w:left w:val="none" w:sz="0" w:space="0" w:color="auto"/>
            <w:bottom w:val="none" w:sz="0" w:space="0" w:color="auto"/>
            <w:right w:val="none" w:sz="0" w:space="0" w:color="auto"/>
          </w:divBdr>
        </w:div>
        <w:div w:id="1822846413">
          <w:marLeft w:val="1166"/>
          <w:marRight w:val="0"/>
          <w:marTop w:val="96"/>
          <w:marBottom w:val="0"/>
          <w:divBdr>
            <w:top w:val="none" w:sz="0" w:space="0" w:color="auto"/>
            <w:left w:val="none" w:sz="0" w:space="0" w:color="auto"/>
            <w:bottom w:val="none" w:sz="0" w:space="0" w:color="auto"/>
            <w:right w:val="none" w:sz="0" w:space="0" w:color="auto"/>
          </w:divBdr>
        </w:div>
      </w:divsChild>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67922324">
      <w:bodyDiv w:val="1"/>
      <w:marLeft w:val="0"/>
      <w:marRight w:val="0"/>
      <w:marTop w:val="0"/>
      <w:marBottom w:val="0"/>
      <w:divBdr>
        <w:top w:val="none" w:sz="0" w:space="0" w:color="auto"/>
        <w:left w:val="none" w:sz="0" w:space="0" w:color="auto"/>
        <w:bottom w:val="none" w:sz="0" w:space="0" w:color="auto"/>
        <w:right w:val="none" w:sz="0" w:space="0" w:color="auto"/>
      </w:divBdr>
      <w:divsChild>
        <w:div w:id="109280092">
          <w:marLeft w:val="1166"/>
          <w:marRight w:val="0"/>
          <w:marTop w:val="96"/>
          <w:marBottom w:val="0"/>
          <w:divBdr>
            <w:top w:val="none" w:sz="0" w:space="0" w:color="auto"/>
            <w:left w:val="none" w:sz="0" w:space="0" w:color="auto"/>
            <w:bottom w:val="none" w:sz="0" w:space="0" w:color="auto"/>
            <w:right w:val="none" w:sz="0" w:space="0" w:color="auto"/>
          </w:divBdr>
        </w:div>
      </w:divsChild>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70250566">
      <w:bodyDiv w:val="1"/>
      <w:marLeft w:val="0"/>
      <w:marRight w:val="0"/>
      <w:marTop w:val="0"/>
      <w:marBottom w:val="0"/>
      <w:divBdr>
        <w:top w:val="none" w:sz="0" w:space="0" w:color="auto"/>
        <w:left w:val="none" w:sz="0" w:space="0" w:color="auto"/>
        <w:bottom w:val="none" w:sz="0" w:space="0" w:color="auto"/>
        <w:right w:val="none" w:sz="0" w:space="0" w:color="auto"/>
      </w:divBdr>
      <w:divsChild>
        <w:div w:id="977758586">
          <w:marLeft w:val="547"/>
          <w:marRight w:val="0"/>
          <w:marTop w:val="115"/>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07913137">
      <w:bodyDiv w:val="1"/>
      <w:marLeft w:val="0"/>
      <w:marRight w:val="0"/>
      <w:marTop w:val="0"/>
      <w:marBottom w:val="0"/>
      <w:divBdr>
        <w:top w:val="none" w:sz="0" w:space="0" w:color="auto"/>
        <w:left w:val="none" w:sz="0" w:space="0" w:color="auto"/>
        <w:bottom w:val="none" w:sz="0" w:space="0" w:color="auto"/>
        <w:right w:val="none" w:sz="0" w:space="0" w:color="auto"/>
      </w:divBdr>
      <w:divsChild>
        <w:div w:id="308831082">
          <w:marLeft w:val="1166"/>
          <w:marRight w:val="0"/>
          <w:marTop w:val="96"/>
          <w:marBottom w:val="0"/>
          <w:divBdr>
            <w:top w:val="none" w:sz="0" w:space="0" w:color="auto"/>
            <w:left w:val="none" w:sz="0" w:space="0" w:color="auto"/>
            <w:bottom w:val="none" w:sz="0" w:space="0" w:color="auto"/>
            <w:right w:val="none" w:sz="0" w:space="0" w:color="auto"/>
          </w:divBdr>
        </w:div>
        <w:div w:id="417285585">
          <w:marLeft w:val="547"/>
          <w:marRight w:val="0"/>
          <w:marTop w:val="115"/>
          <w:marBottom w:val="0"/>
          <w:divBdr>
            <w:top w:val="none" w:sz="0" w:space="0" w:color="auto"/>
            <w:left w:val="none" w:sz="0" w:space="0" w:color="auto"/>
            <w:bottom w:val="none" w:sz="0" w:space="0" w:color="auto"/>
            <w:right w:val="none" w:sz="0" w:space="0" w:color="auto"/>
          </w:divBdr>
        </w:div>
        <w:div w:id="1925723280">
          <w:marLeft w:val="1166"/>
          <w:marRight w:val="0"/>
          <w:marTop w:val="96"/>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28884192">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84671809">
      <w:bodyDiv w:val="1"/>
      <w:marLeft w:val="0"/>
      <w:marRight w:val="0"/>
      <w:marTop w:val="0"/>
      <w:marBottom w:val="0"/>
      <w:divBdr>
        <w:top w:val="none" w:sz="0" w:space="0" w:color="auto"/>
        <w:left w:val="none" w:sz="0" w:space="0" w:color="auto"/>
        <w:bottom w:val="none" w:sz="0" w:space="0" w:color="auto"/>
        <w:right w:val="none" w:sz="0" w:space="0" w:color="auto"/>
      </w:divBdr>
      <w:divsChild>
        <w:div w:id="745495332">
          <w:marLeft w:val="547"/>
          <w:marRight w:val="0"/>
          <w:marTop w:val="115"/>
          <w:marBottom w:val="0"/>
          <w:divBdr>
            <w:top w:val="none" w:sz="0" w:space="0" w:color="auto"/>
            <w:left w:val="none" w:sz="0" w:space="0" w:color="auto"/>
            <w:bottom w:val="none" w:sz="0" w:space="0" w:color="auto"/>
            <w:right w:val="none" w:sz="0" w:space="0" w:color="auto"/>
          </w:divBdr>
        </w:div>
      </w:divsChild>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08067386">
      <w:bodyDiv w:val="1"/>
      <w:marLeft w:val="0"/>
      <w:marRight w:val="0"/>
      <w:marTop w:val="0"/>
      <w:marBottom w:val="0"/>
      <w:divBdr>
        <w:top w:val="none" w:sz="0" w:space="0" w:color="auto"/>
        <w:left w:val="none" w:sz="0" w:space="0" w:color="auto"/>
        <w:bottom w:val="none" w:sz="0" w:space="0" w:color="auto"/>
        <w:right w:val="none" w:sz="0" w:space="0" w:color="auto"/>
      </w:divBdr>
      <w:divsChild>
        <w:div w:id="1103302681">
          <w:marLeft w:val="547"/>
          <w:marRight w:val="0"/>
          <w:marTop w:val="115"/>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5611552">
      <w:bodyDiv w:val="1"/>
      <w:marLeft w:val="0"/>
      <w:marRight w:val="0"/>
      <w:marTop w:val="0"/>
      <w:marBottom w:val="0"/>
      <w:divBdr>
        <w:top w:val="none" w:sz="0" w:space="0" w:color="auto"/>
        <w:left w:val="none" w:sz="0" w:space="0" w:color="auto"/>
        <w:bottom w:val="none" w:sz="0" w:space="0" w:color="auto"/>
        <w:right w:val="none" w:sz="0" w:space="0" w:color="auto"/>
      </w:divBdr>
      <w:divsChild>
        <w:div w:id="1662199678">
          <w:marLeft w:val="547"/>
          <w:marRight w:val="0"/>
          <w:marTop w:val="115"/>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76215874">
      <w:bodyDiv w:val="1"/>
      <w:marLeft w:val="0"/>
      <w:marRight w:val="0"/>
      <w:marTop w:val="0"/>
      <w:marBottom w:val="0"/>
      <w:divBdr>
        <w:top w:val="none" w:sz="0" w:space="0" w:color="auto"/>
        <w:left w:val="none" w:sz="0" w:space="0" w:color="auto"/>
        <w:bottom w:val="none" w:sz="0" w:space="0" w:color="auto"/>
        <w:right w:val="none" w:sz="0" w:space="0" w:color="auto"/>
      </w:divBdr>
      <w:divsChild>
        <w:div w:id="976837386">
          <w:marLeft w:val="547"/>
          <w:marRight w:val="0"/>
          <w:marTop w:val="115"/>
          <w:marBottom w:val="0"/>
          <w:divBdr>
            <w:top w:val="none" w:sz="0" w:space="0" w:color="auto"/>
            <w:left w:val="none" w:sz="0" w:space="0" w:color="auto"/>
            <w:bottom w:val="none" w:sz="0" w:space="0" w:color="auto"/>
            <w:right w:val="none" w:sz="0" w:space="0" w:color="auto"/>
          </w:divBdr>
        </w:div>
      </w:divsChild>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7451375">
      <w:bodyDiv w:val="1"/>
      <w:marLeft w:val="0"/>
      <w:marRight w:val="0"/>
      <w:marTop w:val="0"/>
      <w:marBottom w:val="0"/>
      <w:divBdr>
        <w:top w:val="none" w:sz="0" w:space="0" w:color="auto"/>
        <w:left w:val="none" w:sz="0" w:space="0" w:color="auto"/>
        <w:bottom w:val="none" w:sz="0" w:space="0" w:color="auto"/>
        <w:right w:val="none" w:sz="0" w:space="0" w:color="auto"/>
      </w:divBdr>
      <w:divsChild>
        <w:div w:id="1866092050">
          <w:marLeft w:val="1166"/>
          <w:marRight w:val="0"/>
          <w:marTop w:val="96"/>
          <w:marBottom w:val="0"/>
          <w:divBdr>
            <w:top w:val="none" w:sz="0" w:space="0" w:color="auto"/>
            <w:left w:val="none" w:sz="0" w:space="0" w:color="auto"/>
            <w:bottom w:val="none" w:sz="0" w:space="0" w:color="auto"/>
            <w:right w:val="none" w:sz="0" w:space="0" w:color="auto"/>
          </w:divBdr>
        </w:div>
        <w:div w:id="2002079514">
          <w:marLeft w:val="547"/>
          <w:marRight w:val="0"/>
          <w:marTop w:val="115"/>
          <w:marBottom w:val="0"/>
          <w:divBdr>
            <w:top w:val="none" w:sz="0" w:space="0" w:color="auto"/>
            <w:left w:val="none" w:sz="0" w:space="0" w:color="auto"/>
            <w:bottom w:val="none" w:sz="0" w:space="0" w:color="auto"/>
            <w:right w:val="none" w:sz="0" w:space="0" w:color="auto"/>
          </w:divBdr>
        </w:div>
        <w:div w:id="2015260858">
          <w:marLeft w:val="1166"/>
          <w:marRight w:val="0"/>
          <w:marTop w:val="96"/>
          <w:marBottom w:val="0"/>
          <w:divBdr>
            <w:top w:val="none" w:sz="0" w:space="0" w:color="auto"/>
            <w:left w:val="none" w:sz="0" w:space="0" w:color="auto"/>
            <w:bottom w:val="none" w:sz="0" w:space="0" w:color="auto"/>
            <w:right w:val="none" w:sz="0" w:space="0" w:color="auto"/>
          </w:divBdr>
        </w:div>
      </w:divsChild>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21124138">
      <w:bodyDiv w:val="1"/>
      <w:marLeft w:val="0"/>
      <w:marRight w:val="0"/>
      <w:marTop w:val="0"/>
      <w:marBottom w:val="0"/>
      <w:divBdr>
        <w:top w:val="none" w:sz="0" w:space="0" w:color="auto"/>
        <w:left w:val="none" w:sz="0" w:space="0" w:color="auto"/>
        <w:bottom w:val="none" w:sz="0" w:space="0" w:color="auto"/>
        <w:right w:val="none" w:sz="0" w:space="0" w:color="auto"/>
      </w:divBdr>
    </w:div>
    <w:div w:id="823282386">
      <w:bodyDiv w:val="1"/>
      <w:marLeft w:val="0"/>
      <w:marRight w:val="0"/>
      <w:marTop w:val="0"/>
      <w:marBottom w:val="0"/>
      <w:divBdr>
        <w:top w:val="none" w:sz="0" w:space="0" w:color="auto"/>
        <w:left w:val="none" w:sz="0" w:space="0" w:color="auto"/>
        <w:bottom w:val="none" w:sz="0" w:space="0" w:color="auto"/>
        <w:right w:val="none" w:sz="0" w:space="0" w:color="auto"/>
      </w:divBdr>
      <w:divsChild>
        <w:div w:id="1849951487">
          <w:marLeft w:val="1800"/>
          <w:marRight w:val="0"/>
          <w:marTop w:val="86"/>
          <w:marBottom w:val="0"/>
          <w:divBdr>
            <w:top w:val="none" w:sz="0" w:space="0" w:color="auto"/>
            <w:left w:val="none" w:sz="0" w:space="0" w:color="auto"/>
            <w:bottom w:val="none" w:sz="0" w:space="0" w:color="auto"/>
            <w:right w:val="none" w:sz="0" w:space="0" w:color="auto"/>
          </w:divBdr>
        </w:div>
      </w:divsChild>
    </w:div>
    <w:div w:id="829759994">
      <w:bodyDiv w:val="1"/>
      <w:marLeft w:val="0"/>
      <w:marRight w:val="0"/>
      <w:marTop w:val="0"/>
      <w:marBottom w:val="0"/>
      <w:divBdr>
        <w:top w:val="none" w:sz="0" w:space="0" w:color="auto"/>
        <w:left w:val="none" w:sz="0" w:space="0" w:color="auto"/>
        <w:bottom w:val="none" w:sz="0" w:space="0" w:color="auto"/>
        <w:right w:val="none" w:sz="0" w:space="0" w:color="auto"/>
      </w:divBdr>
      <w:divsChild>
        <w:div w:id="768551420">
          <w:marLeft w:val="547"/>
          <w:marRight w:val="0"/>
          <w:marTop w:val="86"/>
          <w:marBottom w:val="0"/>
          <w:divBdr>
            <w:top w:val="none" w:sz="0" w:space="0" w:color="auto"/>
            <w:left w:val="none" w:sz="0" w:space="0" w:color="auto"/>
            <w:bottom w:val="none" w:sz="0" w:space="0" w:color="auto"/>
            <w:right w:val="none" w:sz="0" w:space="0" w:color="auto"/>
          </w:divBdr>
        </w:div>
        <w:div w:id="1800298721">
          <w:marLeft w:val="1166"/>
          <w:marRight w:val="0"/>
          <w:marTop w:val="77"/>
          <w:marBottom w:val="0"/>
          <w:divBdr>
            <w:top w:val="none" w:sz="0" w:space="0" w:color="auto"/>
            <w:left w:val="none" w:sz="0" w:space="0" w:color="auto"/>
            <w:bottom w:val="none" w:sz="0" w:space="0" w:color="auto"/>
            <w:right w:val="none" w:sz="0" w:space="0" w:color="auto"/>
          </w:divBdr>
        </w:div>
        <w:div w:id="1806266395">
          <w:marLeft w:val="1166"/>
          <w:marRight w:val="0"/>
          <w:marTop w:val="77"/>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76888348">
      <w:bodyDiv w:val="1"/>
      <w:marLeft w:val="0"/>
      <w:marRight w:val="0"/>
      <w:marTop w:val="0"/>
      <w:marBottom w:val="0"/>
      <w:divBdr>
        <w:top w:val="none" w:sz="0" w:space="0" w:color="auto"/>
        <w:left w:val="none" w:sz="0" w:space="0" w:color="auto"/>
        <w:bottom w:val="none" w:sz="0" w:space="0" w:color="auto"/>
        <w:right w:val="none" w:sz="0" w:space="0" w:color="auto"/>
      </w:divBdr>
      <w:divsChild>
        <w:div w:id="153375435">
          <w:marLeft w:val="1166"/>
          <w:marRight w:val="0"/>
          <w:marTop w:val="96"/>
          <w:marBottom w:val="0"/>
          <w:divBdr>
            <w:top w:val="none" w:sz="0" w:space="0" w:color="auto"/>
            <w:left w:val="none" w:sz="0" w:space="0" w:color="auto"/>
            <w:bottom w:val="none" w:sz="0" w:space="0" w:color="auto"/>
            <w:right w:val="none" w:sz="0" w:space="0" w:color="auto"/>
          </w:divBdr>
        </w:div>
        <w:div w:id="696196146">
          <w:marLeft w:val="1166"/>
          <w:marRight w:val="0"/>
          <w:marTop w:val="96"/>
          <w:marBottom w:val="0"/>
          <w:divBdr>
            <w:top w:val="none" w:sz="0" w:space="0" w:color="auto"/>
            <w:left w:val="none" w:sz="0" w:space="0" w:color="auto"/>
            <w:bottom w:val="none" w:sz="0" w:space="0" w:color="auto"/>
            <w:right w:val="none" w:sz="0" w:space="0" w:color="auto"/>
          </w:divBdr>
        </w:div>
        <w:div w:id="907569574">
          <w:marLeft w:val="547"/>
          <w:marRight w:val="0"/>
          <w:marTop w:val="115"/>
          <w:marBottom w:val="0"/>
          <w:divBdr>
            <w:top w:val="none" w:sz="0" w:space="0" w:color="auto"/>
            <w:left w:val="none" w:sz="0" w:space="0" w:color="auto"/>
            <w:bottom w:val="none" w:sz="0" w:space="0" w:color="auto"/>
            <w:right w:val="none" w:sz="0" w:space="0" w:color="auto"/>
          </w:divBdr>
        </w:div>
      </w:divsChild>
    </w:div>
    <w:div w:id="878542500">
      <w:bodyDiv w:val="1"/>
      <w:marLeft w:val="0"/>
      <w:marRight w:val="0"/>
      <w:marTop w:val="0"/>
      <w:marBottom w:val="0"/>
      <w:divBdr>
        <w:top w:val="none" w:sz="0" w:space="0" w:color="auto"/>
        <w:left w:val="none" w:sz="0" w:space="0" w:color="auto"/>
        <w:bottom w:val="none" w:sz="0" w:space="0" w:color="auto"/>
        <w:right w:val="none" w:sz="0" w:space="0" w:color="auto"/>
      </w:divBdr>
      <w:divsChild>
        <w:div w:id="967974857">
          <w:marLeft w:val="1166"/>
          <w:marRight w:val="0"/>
          <w:marTop w:val="96"/>
          <w:marBottom w:val="0"/>
          <w:divBdr>
            <w:top w:val="none" w:sz="0" w:space="0" w:color="auto"/>
            <w:left w:val="none" w:sz="0" w:space="0" w:color="auto"/>
            <w:bottom w:val="none" w:sz="0" w:space="0" w:color="auto"/>
            <w:right w:val="none" w:sz="0" w:space="0" w:color="auto"/>
          </w:divBdr>
        </w:div>
        <w:div w:id="1011759047">
          <w:marLeft w:val="1166"/>
          <w:marRight w:val="0"/>
          <w:marTop w:val="96"/>
          <w:marBottom w:val="0"/>
          <w:divBdr>
            <w:top w:val="none" w:sz="0" w:space="0" w:color="auto"/>
            <w:left w:val="none" w:sz="0" w:space="0" w:color="auto"/>
            <w:bottom w:val="none" w:sz="0" w:space="0" w:color="auto"/>
            <w:right w:val="none" w:sz="0" w:space="0" w:color="auto"/>
          </w:divBdr>
        </w:div>
        <w:div w:id="1728646228">
          <w:marLeft w:val="547"/>
          <w:marRight w:val="0"/>
          <w:marTop w:val="115"/>
          <w:marBottom w:val="0"/>
          <w:divBdr>
            <w:top w:val="none" w:sz="0" w:space="0" w:color="auto"/>
            <w:left w:val="none" w:sz="0" w:space="0" w:color="auto"/>
            <w:bottom w:val="none" w:sz="0" w:space="0" w:color="auto"/>
            <w:right w:val="none" w:sz="0" w:space="0" w:color="auto"/>
          </w:divBdr>
        </w:div>
        <w:div w:id="2063407360">
          <w:marLeft w:val="1166"/>
          <w:marRight w:val="0"/>
          <w:marTop w:val="96"/>
          <w:marBottom w:val="0"/>
          <w:divBdr>
            <w:top w:val="none" w:sz="0" w:space="0" w:color="auto"/>
            <w:left w:val="none" w:sz="0" w:space="0" w:color="auto"/>
            <w:bottom w:val="none" w:sz="0" w:space="0" w:color="auto"/>
            <w:right w:val="none" w:sz="0" w:space="0" w:color="auto"/>
          </w:divBdr>
        </w:div>
      </w:divsChild>
    </w:div>
    <w:div w:id="881483398">
      <w:bodyDiv w:val="1"/>
      <w:marLeft w:val="0"/>
      <w:marRight w:val="0"/>
      <w:marTop w:val="0"/>
      <w:marBottom w:val="0"/>
      <w:divBdr>
        <w:top w:val="none" w:sz="0" w:space="0" w:color="auto"/>
        <w:left w:val="none" w:sz="0" w:space="0" w:color="auto"/>
        <w:bottom w:val="none" w:sz="0" w:space="0" w:color="auto"/>
        <w:right w:val="none" w:sz="0" w:space="0" w:color="auto"/>
      </w:divBdr>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59801657">
      <w:bodyDiv w:val="1"/>
      <w:marLeft w:val="0"/>
      <w:marRight w:val="0"/>
      <w:marTop w:val="0"/>
      <w:marBottom w:val="0"/>
      <w:divBdr>
        <w:top w:val="none" w:sz="0" w:space="0" w:color="auto"/>
        <w:left w:val="none" w:sz="0" w:space="0" w:color="auto"/>
        <w:bottom w:val="none" w:sz="0" w:space="0" w:color="auto"/>
        <w:right w:val="none" w:sz="0" w:space="0" w:color="auto"/>
      </w:divBdr>
      <w:divsChild>
        <w:div w:id="1923560116">
          <w:marLeft w:val="1166"/>
          <w:marRight w:val="0"/>
          <w:marTop w:val="96"/>
          <w:marBottom w:val="0"/>
          <w:divBdr>
            <w:top w:val="none" w:sz="0" w:space="0" w:color="auto"/>
            <w:left w:val="none" w:sz="0" w:space="0" w:color="auto"/>
            <w:bottom w:val="none" w:sz="0" w:space="0" w:color="auto"/>
            <w:right w:val="none" w:sz="0" w:space="0" w:color="auto"/>
          </w:divBdr>
        </w:div>
      </w:divsChild>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68978290">
      <w:bodyDiv w:val="1"/>
      <w:marLeft w:val="0"/>
      <w:marRight w:val="0"/>
      <w:marTop w:val="0"/>
      <w:marBottom w:val="0"/>
      <w:divBdr>
        <w:top w:val="none" w:sz="0" w:space="0" w:color="auto"/>
        <w:left w:val="none" w:sz="0" w:space="0" w:color="auto"/>
        <w:bottom w:val="none" w:sz="0" w:space="0" w:color="auto"/>
        <w:right w:val="none" w:sz="0" w:space="0" w:color="auto"/>
      </w:divBdr>
    </w:div>
    <w:div w:id="969937410">
      <w:bodyDiv w:val="1"/>
      <w:marLeft w:val="0"/>
      <w:marRight w:val="0"/>
      <w:marTop w:val="0"/>
      <w:marBottom w:val="0"/>
      <w:divBdr>
        <w:top w:val="none" w:sz="0" w:space="0" w:color="auto"/>
        <w:left w:val="none" w:sz="0" w:space="0" w:color="auto"/>
        <w:bottom w:val="none" w:sz="0" w:space="0" w:color="auto"/>
        <w:right w:val="none" w:sz="0" w:space="0" w:color="auto"/>
      </w:divBdr>
      <w:divsChild>
        <w:div w:id="127280411">
          <w:marLeft w:val="1800"/>
          <w:marRight w:val="0"/>
          <w:marTop w:val="67"/>
          <w:marBottom w:val="0"/>
          <w:divBdr>
            <w:top w:val="none" w:sz="0" w:space="0" w:color="auto"/>
            <w:left w:val="none" w:sz="0" w:space="0" w:color="auto"/>
            <w:bottom w:val="none" w:sz="0" w:space="0" w:color="auto"/>
            <w:right w:val="none" w:sz="0" w:space="0" w:color="auto"/>
          </w:divBdr>
        </w:div>
        <w:div w:id="328487682">
          <w:marLeft w:val="1800"/>
          <w:marRight w:val="0"/>
          <w:marTop w:val="67"/>
          <w:marBottom w:val="0"/>
          <w:divBdr>
            <w:top w:val="none" w:sz="0" w:space="0" w:color="auto"/>
            <w:left w:val="none" w:sz="0" w:space="0" w:color="auto"/>
            <w:bottom w:val="none" w:sz="0" w:space="0" w:color="auto"/>
            <w:right w:val="none" w:sz="0" w:space="0" w:color="auto"/>
          </w:divBdr>
        </w:div>
        <w:div w:id="1282152938">
          <w:marLeft w:val="1800"/>
          <w:marRight w:val="0"/>
          <w:marTop w:val="67"/>
          <w:marBottom w:val="0"/>
          <w:divBdr>
            <w:top w:val="none" w:sz="0" w:space="0" w:color="auto"/>
            <w:left w:val="none" w:sz="0" w:space="0" w:color="auto"/>
            <w:bottom w:val="none" w:sz="0" w:space="0" w:color="auto"/>
            <w:right w:val="none" w:sz="0" w:space="0" w:color="auto"/>
          </w:divBdr>
        </w:div>
        <w:div w:id="1601377606">
          <w:marLeft w:val="1166"/>
          <w:marRight w:val="0"/>
          <w:marTop w:val="77"/>
          <w:marBottom w:val="0"/>
          <w:divBdr>
            <w:top w:val="none" w:sz="0" w:space="0" w:color="auto"/>
            <w:left w:val="none" w:sz="0" w:space="0" w:color="auto"/>
            <w:bottom w:val="none" w:sz="0" w:space="0" w:color="auto"/>
            <w:right w:val="none" w:sz="0" w:space="0" w:color="auto"/>
          </w:divBdr>
        </w:div>
      </w:divsChild>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8538180">
      <w:bodyDiv w:val="1"/>
      <w:marLeft w:val="0"/>
      <w:marRight w:val="0"/>
      <w:marTop w:val="0"/>
      <w:marBottom w:val="0"/>
      <w:divBdr>
        <w:top w:val="none" w:sz="0" w:space="0" w:color="auto"/>
        <w:left w:val="none" w:sz="0" w:space="0" w:color="auto"/>
        <w:bottom w:val="none" w:sz="0" w:space="0" w:color="auto"/>
        <w:right w:val="none" w:sz="0" w:space="0" w:color="auto"/>
      </w:divBdr>
      <w:divsChild>
        <w:div w:id="66150542">
          <w:marLeft w:val="1800"/>
          <w:marRight w:val="0"/>
          <w:marTop w:val="86"/>
          <w:marBottom w:val="0"/>
          <w:divBdr>
            <w:top w:val="none" w:sz="0" w:space="0" w:color="auto"/>
            <w:left w:val="none" w:sz="0" w:space="0" w:color="auto"/>
            <w:bottom w:val="none" w:sz="0" w:space="0" w:color="auto"/>
            <w:right w:val="none" w:sz="0" w:space="0" w:color="auto"/>
          </w:divBdr>
        </w:div>
        <w:div w:id="293409366">
          <w:marLeft w:val="1800"/>
          <w:marRight w:val="0"/>
          <w:marTop w:val="86"/>
          <w:marBottom w:val="0"/>
          <w:divBdr>
            <w:top w:val="none" w:sz="0" w:space="0" w:color="auto"/>
            <w:left w:val="none" w:sz="0" w:space="0" w:color="auto"/>
            <w:bottom w:val="none" w:sz="0" w:space="0" w:color="auto"/>
            <w:right w:val="none" w:sz="0" w:space="0" w:color="auto"/>
          </w:divBdr>
        </w:div>
      </w:divsChild>
    </w:div>
    <w:div w:id="987368060">
      <w:bodyDiv w:val="1"/>
      <w:marLeft w:val="0"/>
      <w:marRight w:val="0"/>
      <w:marTop w:val="0"/>
      <w:marBottom w:val="0"/>
      <w:divBdr>
        <w:top w:val="none" w:sz="0" w:space="0" w:color="auto"/>
        <w:left w:val="none" w:sz="0" w:space="0" w:color="auto"/>
        <w:bottom w:val="none" w:sz="0" w:space="0" w:color="auto"/>
        <w:right w:val="none" w:sz="0" w:space="0" w:color="auto"/>
      </w:divBdr>
      <w:divsChild>
        <w:div w:id="219023098">
          <w:marLeft w:val="1166"/>
          <w:marRight w:val="0"/>
          <w:marTop w:val="96"/>
          <w:marBottom w:val="0"/>
          <w:divBdr>
            <w:top w:val="none" w:sz="0" w:space="0" w:color="auto"/>
            <w:left w:val="none" w:sz="0" w:space="0" w:color="auto"/>
            <w:bottom w:val="none" w:sz="0" w:space="0" w:color="auto"/>
            <w:right w:val="none" w:sz="0" w:space="0" w:color="auto"/>
          </w:divBdr>
        </w:div>
        <w:div w:id="240531464">
          <w:marLeft w:val="547"/>
          <w:marRight w:val="0"/>
          <w:marTop w:val="115"/>
          <w:marBottom w:val="0"/>
          <w:divBdr>
            <w:top w:val="none" w:sz="0" w:space="0" w:color="auto"/>
            <w:left w:val="none" w:sz="0" w:space="0" w:color="auto"/>
            <w:bottom w:val="none" w:sz="0" w:space="0" w:color="auto"/>
            <w:right w:val="none" w:sz="0" w:space="0" w:color="auto"/>
          </w:divBdr>
        </w:div>
        <w:div w:id="1045183623">
          <w:marLeft w:val="547"/>
          <w:marRight w:val="0"/>
          <w:marTop w:val="115"/>
          <w:marBottom w:val="0"/>
          <w:divBdr>
            <w:top w:val="none" w:sz="0" w:space="0" w:color="auto"/>
            <w:left w:val="none" w:sz="0" w:space="0" w:color="auto"/>
            <w:bottom w:val="none" w:sz="0" w:space="0" w:color="auto"/>
            <w:right w:val="none" w:sz="0" w:space="0" w:color="auto"/>
          </w:divBdr>
        </w:div>
        <w:div w:id="1055350402">
          <w:marLeft w:val="547"/>
          <w:marRight w:val="0"/>
          <w:marTop w:val="115"/>
          <w:marBottom w:val="0"/>
          <w:divBdr>
            <w:top w:val="none" w:sz="0" w:space="0" w:color="auto"/>
            <w:left w:val="none" w:sz="0" w:space="0" w:color="auto"/>
            <w:bottom w:val="none" w:sz="0" w:space="0" w:color="auto"/>
            <w:right w:val="none" w:sz="0" w:space="0" w:color="auto"/>
          </w:divBdr>
        </w:div>
        <w:div w:id="1079063020">
          <w:marLeft w:val="1166"/>
          <w:marRight w:val="0"/>
          <w:marTop w:val="96"/>
          <w:marBottom w:val="0"/>
          <w:divBdr>
            <w:top w:val="none" w:sz="0" w:space="0" w:color="auto"/>
            <w:left w:val="none" w:sz="0" w:space="0" w:color="auto"/>
            <w:bottom w:val="none" w:sz="0" w:space="0" w:color="auto"/>
            <w:right w:val="none" w:sz="0" w:space="0" w:color="auto"/>
          </w:divBdr>
        </w:div>
        <w:div w:id="1395930921">
          <w:marLeft w:val="1166"/>
          <w:marRight w:val="0"/>
          <w:marTop w:val="96"/>
          <w:marBottom w:val="0"/>
          <w:divBdr>
            <w:top w:val="none" w:sz="0" w:space="0" w:color="auto"/>
            <w:left w:val="none" w:sz="0" w:space="0" w:color="auto"/>
            <w:bottom w:val="none" w:sz="0" w:space="0" w:color="auto"/>
            <w:right w:val="none" w:sz="0" w:space="0" w:color="auto"/>
          </w:divBdr>
        </w:div>
        <w:div w:id="1581479842">
          <w:marLeft w:val="547"/>
          <w:marRight w:val="0"/>
          <w:marTop w:val="115"/>
          <w:marBottom w:val="0"/>
          <w:divBdr>
            <w:top w:val="none" w:sz="0" w:space="0" w:color="auto"/>
            <w:left w:val="none" w:sz="0" w:space="0" w:color="auto"/>
            <w:bottom w:val="none" w:sz="0" w:space="0" w:color="auto"/>
            <w:right w:val="none" w:sz="0" w:space="0" w:color="auto"/>
          </w:divBdr>
        </w:div>
        <w:div w:id="1872498857">
          <w:marLeft w:val="1166"/>
          <w:marRight w:val="0"/>
          <w:marTop w:val="96"/>
          <w:marBottom w:val="0"/>
          <w:divBdr>
            <w:top w:val="none" w:sz="0" w:space="0" w:color="auto"/>
            <w:left w:val="none" w:sz="0" w:space="0" w:color="auto"/>
            <w:bottom w:val="none" w:sz="0" w:space="0" w:color="auto"/>
            <w:right w:val="none" w:sz="0" w:space="0" w:color="auto"/>
          </w:divBdr>
        </w:div>
        <w:div w:id="1894389709">
          <w:marLeft w:val="1166"/>
          <w:marRight w:val="0"/>
          <w:marTop w:val="96"/>
          <w:marBottom w:val="0"/>
          <w:divBdr>
            <w:top w:val="none" w:sz="0" w:space="0" w:color="auto"/>
            <w:left w:val="none" w:sz="0" w:space="0" w:color="auto"/>
            <w:bottom w:val="none" w:sz="0" w:space="0" w:color="auto"/>
            <w:right w:val="none" w:sz="0" w:space="0" w:color="auto"/>
          </w:divBdr>
        </w:div>
        <w:div w:id="2044863177">
          <w:marLeft w:val="547"/>
          <w:marRight w:val="0"/>
          <w:marTop w:val="115"/>
          <w:marBottom w:val="0"/>
          <w:divBdr>
            <w:top w:val="none" w:sz="0" w:space="0" w:color="auto"/>
            <w:left w:val="none" w:sz="0" w:space="0" w:color="auto"/>
            <w:bottom w:val="none" w:sz="0" w:space="0" w:color="auto"/>
            <w:right w:val="none" w:sz="0" w:space="0" w:color="auto"/>
          </w:divBdr>
        </w:div>
        <w:div w:id="2123843307">
          <w:marLeft w:val="1166"/>
          <w:marRight w:val="0"/>
          <w:marTop w:val="96"/>
          <w:marBottom w:val="0"/>
          <w:divBdr>
            <w:top w:val="none" w:sz="0" w:space="0" w:color="auto"/>
            <w:left w:val="none" w:sz="0" w:space="0" w:color="auto"/>
            <w:bottom w:val="none" w:sz="0" w:space="0" w:color="auto"/>
            <w:right w:val="none" w:sz="0" w:space="0" w:color="auto"/>
          </w:divBdr>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02313394">
      <w:bodyDiv w:val="1"/>
      <w:marLeft w:val="0"/>
      <w:marRight w:val="0"/>
      <w:marTop w:val="0"/>
      <w:marBottom w:val="0"/>
      <w:divBdr>
        <w:top w:val="none" w:sz="0" w:space="0" w:color="auto"/>
        <w:left w:val="none" w:sz="0" w:space="0" w:color="auto"/>
        <w:bottom w:val="none" w:sz="0" w:space="0" w:color="auto"/>
        <w:right w:val="none" w:sz="0" w:space="0" w:color="auto"/>
      </w:divBdr>
      <w:divsChild>
        <w:div w:id="1573655575">
          <w:marLeft w:val="0"/>
          <w:marRight w:val="0"/>
          <w:marTop w:val="0"/>
          <w:marBottom w:val="0"/>
          <w:divBdr>
            <w:top w:val="none" w:sz="0" w:space="0" w:color="auto"/>
            <w:left w:val="none" w:sz="0" w:space="0" w:color="auto"/>
            <w:bottom w:val="none" w:sz="0" w:space="0" w:color="auto"/>
            <w:right w:val="none" w:sz="0" w:space="0" w:color="auto"/>
          </w:divBdr>
          <w:divsChild>
            <w:div w:id="1776821943">
              <w:marLeft w:val="0"/>
              <w:marRight w:val="0"/>
              <w:marTop w:val="0"/>
              <w:marBottom w:val="0"/>
              <w:divBdr>
                <w:top w:val="none" w:sz="0" w:space="0" w:color="auto"/>
                <w:left w:val="none" w:sz="0" w:space="0" w:color="auto"/>
                <w:bottom w:val="none" w:sz="0" w:space="0" w:color="auto"/>
                <w:right w:val="none" w:sz="0" w:space="0" w:color="auto"/>
              </w:divBdr>
              <w:divsChild>
                <w:div w:id="347875131">
                  <w:marLeft w:val="0"/>
                  <w:marRight w:val="0"/>
                  <w:marTop w:val="0"/>
                  <w:marBottom w:val="0"/>
                  <w:divBdr>
                    <w:top w:val="none" w:sz="0" w:space="0" w:color="auto"/>
                    <w:left w:val="none" w:sz="0" w:space="0" w:color="auto"/>
                    <w:bottom w:val="single" w:sz="6" w:space="0" w:color="DDDDDD"/>
                    <w:right w:val="none" w:sz="0" w:space="0" w:color="auto"/>
                  </w:divBdr>
                </w:div>
                <w:div w:id="660431828">
                  <w:marLeft w:val="0"/>
                  <w:marRight w:val="0"/>
                  <w:marTop w:val="0"/>
                  <w:marBottom w:val="0"/>
                  <w:divBdr>
                    <w:top w:val="none" w:sz="0" w:space="0" w:color="auto"/>
                    <w:left w:val="none" w:sz="0" w:space="0" w:color="auto"/>
                    <w:bottom w:val="none" w:sz="0" w:space="0" w:color="auto"/>
                    <w:right w:val="none" w:sz="0" w:space="0" w:color="auto"/>
                  </w:divBdr>
                  <w:divsChild>
                    <w:div w:id="920140972">
                      <w:marLeft w:val="0"/>
                      <w:marRight w:val="0"/>
                      <w:marTop w:val="0"/>
                      <w:marBottom w:val="0"/>
                      <w:divBdr>
                        <w:top w:val="none" w:sz="0" w:space="0" w:color="auto"/>
                        <w:left w:val="none" w:sz="0" w:space="0" w:color="auto"/>
                        <w:bottom w:val="none" w:sz="0" w:space="0" w:color="auto"/>
                        <w:right w:val="none" w:sz="0" w:space="0" w:color="auto"/>
                      </w:divBdr>
                      <w:divsChild>
                        <w:div w:id="627127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27171324">
      <w:bodyDiv w:val="1"/>
      <w:marLeft w:val="0"/>
      <w:marRight w:val="0"/>
      <w:marTop w:val="0"/>
      <w:marBottom w:val="0"/>
      <w:divBdr>
        <w:top w:val="none" w:sz="0" w:space="0" w:color="auto"/>
        <w:left w:val="none" w:sz="0" w:space="0" w:color="auto"/>
        <w:bottom w:val="none" w:sz="0" w:space="0" w:color="auto"/>
        <w:right w:val="none" w:sz="0" w:space="0" w:color="auto"/>
      </w:divBdr>
      <w:divsChild>
        <w:div w:id="1312752662">
          <w:marLeft w:val="547"/>
          <w:marRight w:val="0"/>
          <w:marTop w:val="115"/>
          <w:marBottom w:val="0"/>
          <w:divBdr>
            <w:top w:val="none" w:sz="0" w:space="0" w:color="auto"/>
            <w:left w:val="none" w:sz="0" w:space="0" w:color="auto"/>
            <w:bottom w:val="none" w:sz="0" w:space="0" w:color="auto"/>
            <w:right w:val="none" w:sz="0" w:space="0" w:color="auto"/>
          </w:divBdr>
        </w:div>
      </w:divsChild>
    </w:div>
    <w:div w:id="1033579116">
      <w:bodyDiv w:val="1"/>
      <w:marLeft w:val="0"/>
      <w:marRight w:val="0"/>
      <w:marTop w:val="0"/>
      <w:marBottom w:val="0"/>
      <w:divBdr>
        <w:top w:val="none" w:sz="0" w:space="0" w:color="auto"/>
        <w:left w:val="none" w:sz="0" w:space="0" w:color="auto"/>
        <w:bottom w:val="none" w:sz="0" w:space="0" w:color="auto"/>
        <w:right w:val="none" w:sz="0" w:space="0" w:color="auto"/>
      </w:divBdr>
    </w:div>
    <w:div w:id="1035616750">
      <w:bodyDiv w:val="1"/>
      <w:marLeft w:val="0"/>
      <w:marRight w:val="0"/>
      <w:marTop w:val="0"/>
      <w:marBottom w:val="0"/>
      <w:divBdr>
        <w:top w:val="none" w:sz="0" w:space="0" w:color="auto"/>
        <w:left w:val="none" w:sz="0" w:space="0" w:color="auto"/>
        <w:bottom w:val="none" w:sz="0" w:space="0" w:color="auto"/>
        <w:right w:val="none" w:sz="0" w:space="0" w:color="auto"/>
      </w:divBdr>
      <w:divsChild>
        <w:div w:id="133839944">
          <w:marLeft w:val="1800"/>
          <w:marRight w:val="0"/>
          <w:marTop w:val="86"/>
          <w:marBottom w:val="0"/>
          <w:divBdr>
            <w:top w:val="none" w:sz="0" w:space="0" w:color="auto"/>
            <w:left w:val="none" w:sz="0" w:space="0" w:color="auto"/>
            <w:bottom w:val="none" w:sz="0" w:space="0" w:color="auto"/>
            <w:right w:val="none" w:sz="0" w:space="0" w:color="auto"/>
          </w:divBdr>
        </w:div>
        <w:div w:id="1083376358">
          <w:marLeft w:val="1166"/>
          <w:marRight w:val="0"/>
          <w:marTop w:val="96"/>
          <w:marBottom w:val="0"/>
          <w:divBdr>
            <w:top w:val="none" w:sz="0" w:space="0" w:color="auto"/>
            <w:left w:val="none" w:sz="0" w:space="0" w:color="auto"/>
            <w:bottom w:val="none" w:sz="0" w:space="0" w:color="auto"/>
            <w:right w:val="none" w:sz="0" w:space="0" w:color="auto"/>
          </w:divBdr>
        </w:div>
        <w:div w:id="1388532756">
          <w:marLeft w:val="1166"/>
          <w:marRight w:val="0"/>
          <w:marTop w:val="96"/>
          <w:marBottom w:val="0"/>
          <w:divBdr>
            <w:top w:val="none" w:sz="0" w:space="0" w:color="auto"/>
            <w:left w:val="none" w:sz="0" w:space="0" w:color="auto"/>
            <w:bottom w:val="none" w:sz="0" w:space="0" w:color="auto"/>
            <w:right w:val="none" w:sz="0" w:space="0" w:color="auto"/>
          </w:divBdr>
        </w:div>
        <w:div w:id="1444769074">
          <w:marLeft w:val="547"/>
          <w:marRight w:val="0"/>
          <w:marTop w:val="115"/>
          <w:marBottom w:val="0"/>
          <w:divBdr>
            <w:top w:val="none" w:sz="0" w:space="0" w:color="auto"/>
            <w:left w:val="none" w:sz="0" w:space="0" w:color="auto"/>
            <w:bottom w:val="none" w:sz="0" w:space="0" w:color="auto"/>
            <w:right w:val="none" w:sz="0" w:space="0" w:color="auto"/>
          </w:divBdr>
        </w:div>
        <w:div w:id="2003390752">
          <w:marLeft w:val="1800"/>
          <w:marRight w:val="0"/>
          <w:marTop w:val="86"/>
          <w:marBottom w:val="0"/>
          <w:divBdr>
            <w:top w:val="none" w:sz="0" w:space="0" w:color="auto"/>
            <w:left w:val="none" w:sz="0" w:space="0" w:color="auto"/>
            <w:bottom w:val="none" w:sz="0" w:space="0" w:color="auto"/>
            <w:right w:val="none" w:sz="0" w:space="0" w:color="auto"/>
          </w:divBdr>
        </w:div>
      </w:divsChild>
    </w:div>
    <w:div w:id="1071463356">
      <w:bodyDiv w:val="1"/>
      <w:marLeft w:val="0"/>
      <w:marRight w:val="0"/>
      <w:marTop w:val="0"/>
      <w:marBottom w:val="0"/>
      <w:divBdr>
        <w:top w:val="none" w:sz="0" w:space="0" w:color="auto"/>
        <w:left w:val="none" w:sz="0" w:space="0" w:color="auto"/>
        <w:bottom w:val="none" w:sz="0" w:space="0" w:color="auto"/>
        <w:right w:val="none" w:sz="0" w:space="0" w:color="auto"/>
      </w:divBdr>
      <w:divsChild>
        <w:div w:id="1726636074">
          <w:marLeft w:val="547"/>
          <w:marRight w:val="0"/>
          <w:marTop w:val="115"/>
          <w:marBottom w:val="0"/>
          <w:divBdr>
            <w:top w:val="none" w:sz="0" w:space="0" w:color="auto"/>
            <w:left w:val="none" w:sz="0" w:space="0" w:color="auto"/>
            <w:bottom w:val="none" w:sz="0" w:space="0" w:color="auto"/>
            <w:right w:val="none" w:sz="0" w:space="0" w:color="auto"/>
          </w:divBdr>
        </w:div>
      </w:divsChild>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132746892">
      <w:bodyDiv w:val="1"/>
      <w:marLeft w:val="0"/>
      <w:marRight w:val="0"/>
      <w:marTop w:val="0"/>
      <w:marBottom w:val="0"/>
      <w:divBdr>
        <w:top w:val="none" w:sz="0" w:space="0" w:color="auto"/>
        <w:left w:val="none" w:sz="0" w:space="0" w:color="auto"/>
        <w:bottom w:val="none" w:sz="0" w:space="0" w:color="auto"/>
        <w:right w:val="none" w:sz="0" w:space="0" w:color="auto"/>
      </w:divBdr>
      <w:divsChild>
        <w:div w:id="388573782">
          <w:marLeft w:val="1166"/>
          <w:marRight w:val="0"/>
          <w:marTop w:val="96"/>
          <w:marBottom w:val="0"/>
          <w:divBdr>
            <w:top w:val="none" w:sz="0" w:space="0" w:color="auto"/>
            <w:left w:val="none" w:sz="0" w:space="0" w:color="auto"/>
            <w:bottom w:val="none" w:sz="0" w:space="0" w:color="auto"/>
            <w:right w:val="none" w:sz="0" w:space="0" w:color="auto"/>
          </w:divBdr>
        </w:div>
        <w:div w:id="889459999">
          <w:marLeft w:val="547"/>
          <w:marRight w:val="0"/>
          <w:marTop w:val="115"/>
          <w:marBottom w:val="0"/>
          <w:divBdr>
            <w:top w:val="none" w:sz="0" w:space="0" w:color="auto"/>
            <w:left w:val="none" w:sz="0" w:space="0" w:color="auto"/>
            <w:bottom w:val="none" w:sz="0" w:space="0" w:color="auto"/>
            <w:right w:val="none" w:sz="0" w:space="0" w:color="auto"/>
          </w:divBdr>
        </w:div>
        <w:div w:id="1462842276">
          <w:marLeft w:val="1166"/>
          <w:marRight w:val="0"/>
          <w:marTop w:val="96"/>
          <w:marBottom w:val="0"/>
          <w:divBdr>
            <w:top w:val="none" w:sz="0" w:space="0" w:color="auto"/>
            <w:left w:val="none" w:sz="0" w:space="0" w:color="auto"/>
            <w:bottom w:val="none" w:sz="0" w:space="0" w:color="auto"/>
            <w:right w:val="none" w:sz="0" w:space="0" w:color="auto"/>
          </w:divBdr>
        </w:div>
      </w:divsChild>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160735346">
      <w:bodyDiv w:val="1"/>
      <w:marLeft w:val="0"/>
      <w:marRight w:val="0"/>
      <w:marTop w:val="0"/>
      <w:marBottom w:val="0"/>
      <w:divBdr>
        <w:top w:val="none" w:sz="0" w:space="0" w:color="auto"/>
        <w:left w:val="none" w:sz="0" w:space="0" w:color="auto"/>
        <w:bottom w:val="none" w:sz="0" w:space="0" w:color="auto"/>
        <w:right w:val="none" w:sz="0" w:space="0" w:color="auto"/>
      </w:divBdr>
      <w:divsChild>
        <w:div w:id="1166363088">
          <w:marLeft w:val="547"/>
          <w:marRight w:val="0"/>
          <w:marTop w:val="115"/>
          <w:marBottom w:val="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24440050">
      <w:bodyDiv w:val="1"/>
      <w:marLeft w:val="0"/>
      <w:marRight w:val="0"/>
      <w:marTop w:val="0"/>
      <w:marBottom w:val="0"/>
      <w:divBdr>
        <w:top w:val="none" w:sz="0" w:space="0" w:color="auto"/>
        <w:left w:val="none" w:sz="0" w:space="0" w:color="auto"/>
        <w:bottom w:val="none" w:sz="0" w:space="0" w:color="auto"/>
        <w:right w:val="none" w:sz="0" w:space="0" w:color="auto"/>
      </w:divBdr>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299263385">
      <w:bodyDiv w:val="1"/>
      <w:marLeft w:val="0"/>
      <w:marRight w:val="0"/>
      <w:marTop w:val="0"/>
      <w:marBottom w:val="0"/>
      <w:divBdr>
        <w:top w:val="none" w:sz="0" w:space="0" w:color="auto"/>
        <w:left w:val="none" w:sz="0" w:space="0" w:color="auto"/>
        <w:bottom w:val="none" w:sz="0" w:space="0" w:color="auto"/>
        <w:right w:val="none" w:sz="0" w:space="0" w:color="auto"/>
      </w:divBdr>
      <w:divsChild>
        <w:div w:id="1262838556">
          <w:marLeft w:val="547"/>
          <w:marRight w:val="0"/>
          <w:marTop w:val="115"/>
          <w:marBottom w:val="0"/>
          <w:divBdr>
            <w:top w:val="none" w:sz="0" w:space="0" w:color="auto"/>
            <w:left w:val="none" w:sz="0" w:space="0" w:color="auto"/>
            <w:bottom w:val="none" w:sz="0" w:space="0" w:color="auto"/>
            <w:right w:val="none" w:sz="0" w:space="0" w:color="auto"/>
          </w:divBdr>
        </w:div>
      </w:divsChild>
    </w:div>
    <w:div w:id="1313027336">
      <w:bodyDiv w:val="1"/>
      <w:marLeft w:val="0"/>
      <w:marRight w:val="0"/>
      <w:marTop w:val="0"/>
      <w:marBottom w:val="0"/>
      <w:divBdr>
        <w:top w:val="none" w:sz="0" w:space="0" w:color="auto"/>
        <w:left w:val="none" w:sz="0" w:space="0" w:color="auto"/>
        <w:bottom w:val="none" w:sz="0" w:space="0" w:color="auto"/>
        <w:right w:val="none" w:sz="0" w:space="0" w:color="auto"/>
      </w:divBdr>
      <w:divsChild>
        <w:div w:id="1246845884">
          <w:marLeft w:val="547"/>
          <w:marRight w:val="0"/>
          <w:marTop w:val="115"/>
          <w:marBottom w:val="0"/>
          <w:divBdr>
            <w:top w:val="none" w:sz="0" w:space="0" w:color="auto"/>
            <w:left w:val="none" w:sz="0" w:space="0" w:color="auto"/>
            <w:bottom w:val="none" w:sz="0" w:space="0" w:color="auto"/>
            <w:right w:val="none" w:sz="0" w:space="0" w:color="auto"/>
          </w:divBdr>
        </w:div>
      </w:divsChild>
    </w:div>
    <w:div w:id="1314791818">
      <w:bodyDiv w:val="1"/>
      <w:marLeft w:val="0"/>
      <w:marRight w:val="0"/>
      <w:marTop w:val="0"/>
      <w:marBottom w:val="0"/>
      <w:divBdr>
        <w:top w:val="none" w:sz="0" w:space="0" w:color="auto"/>
        <w:left w:val="none" w:sz="0" w:space="0" w:color="auto"/>
        <w:bottom w:val="none" w:sz="0" w:space="0" w:color="auto"/>
        <w:right w:val="none" w:sz="0" w:space="0" w:color="auto"/>
      </w:divBdr>
      <w:divsChild>
        <w:div w:id="84346255">
          <w:marLeft w:val="547"/>
          <w:marRight w:val="0"/>
          <w:marTop w:val="86"/>
          <w:marBottom w:val="0"/>
          <w:divBdr>
            <w:top w:val="none" w:sz="0" w:space="0" w:color="auto"/>
            <w:left w:val="none" w:sz="0" w:space="0" w:color="auto"/>
            <w:bottom w:val="none" w:sz="0" w:space="0" w:color="auto"/>
            <w:right w:val="none" w:sz="0" w:space="0" w:color="auto"/>
          </w:divBdr>
        </w:div>
        <w:div w:id="1753577048">
          <w:marLeft w:val="1166"/>
          <w:marRight w:val="0"/>
          <w:marTop w:val="77"/>
          <w:marBottom w:val="0"/>
          <w:divBdr>
            <w:top w:val="none" w:sz="0" w:space="0" w:color="auto"/>
            <w:left w:val="none" w:sz="0" w:space="0" w:color="auto"/>
            <w:bottom w:val="none" w:sz="0" w:space="0" w:color="auto"/>
            <w:right w:val="none" w:sz="0" w:space="0" w:color="auto"/>
          </w:divBdr>
        </w:div>
        <w:div w:id="1993409301">
          <w:marLeft w:val="1166"/>
          <w:marRight w:val="0"/>
          <w:marTop w:val="77"/>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47947141">
      <w:bodyDiv w:val="1"/>
      <w:marLeft w:val="0"/>
      <w:marRight w:val="0"/>
      <w:marTop w:val="0"/>
      <w:marBottom w:val="0"/>
      <w:divBdr>
        <w:top w:val="none" w:sz="0" w:space="0" w:color="auto"/>
        <w:left w:val="none" w:sz="0" w:space="0" w:color="auto"/>
        <w:bottom w:val="none" w:sz="0" w:space="0" w:color="auto"/>
        <w:right w:val="none" w:sz="0" w:space="0" w:color="auto"/>
      </w:divBdr>
      <w:divsChild>
        <w:div w:id="1563172034">
          <w:marLeft w:val="1800"/>
          <w:marRight w:val="0"/>
          <w:marTop w:val="86"/>
          <w:marBottom w:val="0"/>
          <w:divBdr>
            <w:top w:val="none" w:sz="0" w:space="0" w:color="auto"/>
            <w:left w:val="none" w:sz="0" w:space="0" w:color="auto"/>
            <w:bottom w:val="none" w:sz="0" w:space="0" w:color="auto"/>
            <w:right w:val="none" w:sz="0" w:space="0" w:color="auto"/>
          </w:divBdr>
        </w:div>
      </w:divsChild>
    </w:div>
    <w:div w:id="1348404162">
      <w:bodyDiv w:val="1"/>
      <w:marLeft w:val="0"/>
      <w:marRight w:val="0"/>
      <w:marTop w:val="0"/>
      <w:marBottom w:val="0"/>
      <w:divBdr>
        <w:top w:val="none" w:sz="0" w:space="0" w:color="auto"/>
        <w:left w:val="none" w:sz="0" w:space="0" w:color="auto"/>
        <w:bottom w:val="none" w:sz="0" w:space="0" w:color="auto"/>
        <w:right w:val="none" w:sz="0" w:space="0" w:color="auto"/>
      </w:divBdr>
      <w:divsChild>
        <w:div w:id="34044946">
          <w:marLeft w:val="0"/>
          <w:marRight w:val="0"/>
          <w:marTop w:val="0"/>
          <w:marBottom w:val="0"/>
          <w:divBdr>
            <w:top w:val="none" w:sz="0" w:space="0" w:color="auto"/>
            <w:left w:val="none" w:sz="0" w:space="0" w:color="auto"/>
            <w:bottom w:val="none" w:sz="0" w:space="0" w:color="auto"/>
            <w:right w:val="none" w:sz="0" w:space="0" w:color="auto"/>
          </w:divBdr>
          <w:divsChild>
            <w:div w:id="1830050922">
              <w:marLeft w:val="0"/>
              <w:marRight w:val="0"/>
              <w:marTop w:val="0"/>
              <w:marBottom w:val="0"/>
              <w:divBdr>
                <w:top w:val="single" w:sz="6" w:space="0" w:color="DEDEDE"/>
                <w:left w:val="single" w:sz="6" w:space="0" w:color="DEDEDE"/>
                <w:bottom w:val="single" w:sz="6" w:space="0" w:color="DEDEDE"/>
                <w:right w:val="single" w:sz="6" w:space="0" w:color="DEDEDE"/>
              </w:divBdr>
              <w:divsChild>
                <w:div w:id="1233195395">
                  <w:marLeft w:val="0"/>
                  <w:marRight w:val="0"/>
                  <w:marTop w:val="0"/>
                  <w:marBottom w:val="0"/>
                  <w:divBdr>
                    <w:top w:val="none" w:sz="0" w:space="0" w:color="auto"/>
                    <w:left w:val="none" w:sz="0" w:space="0" w:color="auto"/>
                    <w:bottom w:val="none" w:sz="0" w:space="0" w:color="auto"/>
                    <w:right w:val="none" w:sz="0" w:space="0" w:color="auto"/>
                  </w:divBdr>
                  <w:divsChild>
                    <w:div w:id="191635975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56796554">
          <w:marLeft w:val="0"/>
          <w:marRight w:val="0"/>
          <w:marTop w:val="0"/>
          <w:marBottom w:val="0"/>
          <w:divBdr>
            <w:top w:val="none" w:sz="0" w:space="0" w:color="auto"/>
            <w:left w:val="none" w:sz="0" w:space="0" w:color="auto"/>
            <w:bottom w:val="none" w:sz="0" w:space="0" w:color="auto"/>
            <w:right w:val="none" w:sz="0" w:space="0" w:color="auto"/>
          </w:divBdr>
          <w:divsChild>
            <w:div w:id="312410791">
              <w:marLeft w:val="0"/>
              <w:marRight w:val="0"/>
              <w:marTop w:val="0"/>
              <w:marBottom w:val="0"/>
              <w:divBdr>
                <w:top w:val="none" w:sz="0" w:space="0" w:color="auto"/>
                <w:left w:val="none" w:sz="0" w:space="0" w:color="auto"/>
                <w:bottom w:val="none" w:sz="0" w:space="0" w:color="auto"/>
                <w:right w:val="none" w:sz="0" w:space="0" w:color="auto"/>
              </w:divBdr>
              <w:divsChild>
                <w:div w:id="750465164">
                  <w:marLeft w:val="0"/>
                  <w:marRight w:val="0"/>
                  <w:marTop w:val="0"/>
                  <w:marBottom w:val="0"/>
                  <w:divBdr>
                    <w:top w:val="single" w:sz="6" w:space="8" w:color="EEEEEE"/>
                    <w:left w:val="none" w:sz="0" w:space="8" w:color="auto"/>
                    <w:bottom w:val="single" w:sz="6" w:space="8" w:color="EEEEEE"/>
                    <w:right w:val="single" w:sz="6" w:space="8" w:color="EEEEEE"/>
                  </w:divBdr>
                  <w:divsChild>
                    <w:div w:id="1687711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672842">
      <w:bodyDiv w:val="1"/>
      <w:marLeft w:val="0"/>
      <w:marRight w:val="0"/>
      <w:marTop w:val="0"/>
      <w:marBottom w:val="0"/>
      <w:divBdr>
        <w:top w:val="none" w:sz="0" w:space="0" w:color="auto"/>
        <w:left w:val="none" w:sz="0" w:space="0" w:color="auto"/>
        <w:bottom w:val="none" w:sz="0" w:space="0" w:color="auto"/>
        <w:right w:val="none" w:sz="0" w:space="0" w:color="auto"/>
      </w:divBdr>
      <w:divsChild>
        <w:div w:id="650018689">
          <w:marLeft w:val="1166"/>
          <w:marRight w:val="0"/>
          <w:marTop w:val="77"/>
          <w:marBottom w:val="0"/>
          <w:divBdr>
            <w:top w:val="none" w:sz="0" w:space="0" w:color="auto"/>
            <w:left w:val="none" w:sz="0" w:space="0" w:color="auto"/>
            <w:bottom w:val="none" w:sz="0" w:space="0" w:color="auto"/>
            <w:right w:val="none" w:sz="0" w:space="0" w:color="auto"/>
          </w:divBdr>
        </w:div>
        <w:div w:id="1480148959">
          <w:marLeft w:val="1166"/>
          <w:marRight w:val="0"/>
          <w:marTop w:val="77"/>
          <w:marBottom w:val="0"/>
          <w:divBdr>
            <w:top w:val="none" w:sz="0" w:space="0" w:color="auto"/>
            <w:left w:val="none" w:sz="0" w:space="0" w:color="auto"/>
            <w:bottom w:val="none" w:sz="0" w:space="0" w:color="auto"/>
            <w:right w:val="none" w:sz="0" w:space="0" w:color="auto"/>
          </w:divBdr>
        </w:div>
        <w:div w:id="1539390787">
          <w:marLeft w:val="547"/>
          <w:marRight w:val="0"/>
          <w:marTop w:val="86"/>
          <w:marBottom w:val="0"/>
          <w:divBdr>
            <w:top w:val="none" w:sz="0" w:space="0" w:color="auto"/>
            <w:left w:val="none" w:sz="0" w:space="0" w:color="auto"/>
            <w:bottom w:val="none" w:sz="0" w:space="0" w:color="auto"/>
            <w:right w:val="none" w:sz="0" w:space="0" w:color="auto"/>
          </w:divBdr>
        </w:div>
      </w:divsChild>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68221302">
      <w:bodyDiv w:val="1"/>
      <w:marLeft w:val="0"/>
      <w:marRight w:val="0"/>
      <w:marTop w:val="0"/>
      <w:marBottom w:val="0"/>
      <w:divBdr>
        <w:top w:val="none" w:sz="0" w:space="0" w:color="auto"/>
        <w:left w:val="none" w:sz="0" w:space="0" w:color="auto"/>
        <w:bottom w:val="none" w:sz="0" w:space="0" w:color="auto"/>
        <w:right w:val="none" w:sz="0" w:space="0" w:color="auto"/>
      </w:divBdr>
      <w:divsChild>
        <w:div w:id="23407409">
          <w:marLeft w:val="547"/>
          <w:marRight w:val="0"/>
          <w:marTop w:val="86"/>
          <w:marBottom w:val="0"/>
          <w:divBdr>
            <w:top w:val="none" w:sz="0" w:space="0" w:color="auto"/>
            <w:left w:val="none" w:sz="0" w:space="0" w:color="auto"/>
            <w:bottom w:val="none" w:sz="0" w:space="0" w:color="auto"/>
            <w:right w:val="none" w:sz="0" w:space="0" w:color="auto"/>
          </w:divBdr>
        </w:div>
        <w:div w:id="82999243">
          <w:marLeft w:val="1166"/>
          <w:marRight w:val="0"/>
          <w:marTop w:val="77"/>
          <w:marBottom w:val="0"/>
          <w:divBdr>
            <w:top w:val="none" w:sz="0" w:space="0" w:color="auto"/>
            <w:left w:val="none" w:sz="0" w:space="0" w:color="auto"/>
            <w:bottom w:val="none" w:sz="0" w:space="0" w:color="auto"/>
            <w:right w:val="none" w:sz="0" w:space="0" w:color="auto"/>
          </w:divBdr>
        </w:div>
        <w:div w:id="798063625">
          <w:marLeft w:val="1166"/>
          <w:marRight w:val="0"/>
          <w:marTop w:val="77"/>
          <w:marBottom w:val="0"/>
          <w:divBdr>
            <w:top w:val="none" w:sz="0" w:space="0" w:color="auto"/>
            <w:left w:val="none" w:sz="0" w:space="0" w:color="auto"/>
            <w:bottom w:val="none" w:sz="0" w:space="0" w:color="auto"/>
            <w:right w:val="none" w:sz="0" w:space="0" w:color="auto"/>
          </w:divBdr>
        </w:div>
      </w:divsChild>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6414893">
      <w:bodyDiv w:val="1"/>
      <w:marLeft w:val="0"/>
      <w:marRight w:val="0"/>
      <w:marTop w:val="0"/>
      <w:marBottom w:val="0"/>
      <w:divBdr>
        <w:top w:val="none" w:sz="0" w:space="0" w:color="auto"/>
        <w:left w:val="none" w:sz="0" w:space="0" w:color="auto"/>
        <w:bottom w:val="none" w:sz="0" w:space="0" w:color="auto"/>
        <w:right w:val="none" w:sz="0" w:space="0" w:color="auto"/>
      </w:divBdr>
      <w:divsChild>
        <w:div w:id="319384516">
          <w:marLeft w:val="1166"/>
          <w:marRight w:val="0"/>
          <w:marTop w:val="96"/>
          <w:marBottom w:val="0"/>
          <w:divBdr>
            <w:top w:val="none" w:sz="0" w:space="0" w:color="auto"/>
            <w:left w:val="none" w:sz="0" w:space="0" w:color="auto"/>
            <w:bottom w:val="none" w:sz="0" w:space="0" w:color="auto"/>
            <w:right w:val="none" w:sz="0" w:space="0" w:color="auto"/>
          </w:divBdr>
        </w:div>
        <w:div w:id="360782375">
          <w:marLeft w:val="547"/>
          <w:marRight w:val="0"/>
          <w:marTop w:val="115"/>
          <w:marBottom w:val="0"/>
          <w:divBdr>
            <w:top w:val="none" w:sz="0" w:space="0" w:color="auto"/>
            <w:left w:val="none" w:sz="0" w:space="0" w:color="auto"/>
            <w:bottom w:val="none" w:sz="0" w:space="0" w:color="auto"/>
            <w:right w:val="none" w:sz="0" w:space="0" w:color="auto"/>
          </w:divBdr>
        </w:div>
        <w:div w:id="765464923">
          <w:marLeft w:val="1166"/>
          <w:marRight w:val="0"/>
          <w:marTop w:val="96"/>
          <w:marBottom w:val="0"/>
          <w:divBdr>
            <w:top w:val="none" w:sz="0" w:space="0" w:color="auto"/>
            <w:left w:val="none" w:sz="0" w:space="0" w:color="auto"/>
            <w:bottom w:val="none" w:sz="0" w:space="0" w:color="auto"/>
            <w:right w:val="none" w:sz="0" w:space="0" w:color="auto"/>
          </w:divBdr>
        </w:div>
        <w:div w:id="807823013">
          <w:marLeft w:val="547"/>
          <w:marRight w:val="0"/>
          <w:marTop w:val="115"/>
          <w:marBottom w:val="0"/>
          <w:divBdr>
            <w:top w:val="none" w:sz="0" w:space="0" w:color="auto"/>
            <w:left w:val="none" w:sz="0" w:space="0" w:color="auto"/>
            <w:bottom w:val="none" w:sz="0" w:space="0" w:color="auto"/>
            <w:right w:val="none" w:sz="0" w:space="0" w:color="auto"/>
          </w:divBdr>
        </w:div>
        <w:div w:id="998269851">
          <w:marLeft w:val="1166"/>
          <w:marRight w:val="0"/>
          <w:marTop w:val="96"/>
          <w:marBottom w:val="0"/>
          <w:divBdr>
            <w:top w:val="none" w:sz="0" w:space="0" w:color="auto"/>
            <w:left w:val="none" w:sz="0" w:space="0" w:color="auto"/>
            <w:bottom w:val="none" w:sz="0" w:space="0" w:color="auto"/>
            <w:right w:val="none" w:sz="0" w:space="0" w:color="auto"/>
          </w:divBdr>
        </w:div>
        <w:div w:id="1056734600">
          <w:marLeft w:val="1166"/>
          <w:marRight w:val="0"/>
          <w:marTop w:val="96"/>
          <w:marBottom w:val="0"/>
          <w:divBdr>
            <w:top w:val="none" w:sz="0" w:space="0" w:color="auto"/>
            <w:left w:val="none" w:sz="0" w:space="0" w:color="auto"/>
            <w:bottom w:val="none" w:sz="0" w:space="0" w:color="auto"/>
            <w:right w:val="none" w:sz="0" w:space="0" w:color="auto"/>
          </w:divBdr>
        </w:div>
        <w:div w:id="1456675652">
          <w:marLeft w:val="547"/>
          <w:marRight w:val="0"/>
          <w:marTop w:val="115"/>
          <w:marBottom w:val="0"/>
          <w:divBdr>
            <w:top w:val="none" w:sz="0" w:space="0" w:color="auto"/>
            <w:left w:val="none" w:sz="0" w:space="0" w:color="auto"/>
            <w:bottom w:val="none" w:sz="0" w:space="0" w:color="auto"/>
            <w:right w:val="none" w:sz="0" w:space="0" w:color="auto"/>
          </w:divBdr>
        </w:div>
        <w:div w:id="2077388435">
          <w:marLeft w:val="547"/>
          <w:marRight w:val="0"/>
          <w:marTop w:val="115"/>
          <w:marBottom w:val="0"/>
          <w:divBdr>
            <w:top w:val="none" w:sz="0" w:space="0" w:color="auto"/>
            <w:left w:val="none" w:sz="0" w:space="0" w:color="auto"/>
            <w:bottom w:val="none" w:sz="0" w:space="0" w:color="auto"/>
            <w:right w:val="none" w:sz="0" w:space="0" w:color="auto"/>
          </w:divBdr>
        </w:div>
        <w:div w:id="2138526510">
          <w:marLeft w:val="1166"/>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3844090">
      <w:bodyDiv w:val="1"/>
      <w:marLeft w:val="0"/>
      <w:marRight w:val="0"/>
      <w:marTop w:val="0"/>
      <w:marBottom w:val="0"/>
      <w:divBdr>
        <w:top w:val="none" w:sz="0" w:space="0" w:color="auto"/>
        <w:left w:val="none" w:sz="0" w:space="0" w:color="auto"/>
        <w:bottom w:val="none" w:sz="0" w:space="0" w:color="auto"/>
        <w:right w:val="none" w:sz="0" w:space="0" w:color="auto"/>
      </w:divBdr>
      <w:divsChild>
        <w:div w:id="759640219">
          <w:marLeft w:val="547"/>
          <w:marRight w:val="0"/>
          <w:marTop w:val="115"/>
          <w:marBottom w:val="0"/>
          <w:divBdr>
            <w:top w:val="none" w:sz="0" w:space="0" w:color="auto"/>
            <w:left w:val="none" w:sz="0" w:space="0" w:color="auto"/>
            <w:bottom w:val="none" w:sz="0" w:space="0" w:color="auto"/>
            <w:right w:val="none" w:sz="0" w:space="0" w:color="auto"/>
          </w:divBdr>
        </w:div>
      </w:divsChild>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27269299">
      <w:bodyDiv w:val="1"/>
      <w:marLeft w:val="0"/>
      <w:marRight w:val="0"/>
      <w:marTop w:val="0"/>
      <w:marBottom w:val="0"/>
      <w:divBdr>
        <w:top w:val="none" w:sz="0" w:space="0" w:color="auto"/>
        <w:left w:val="none" w:sz="0" w:space="0" w:color="auto"/>
        <w:bottom w:val="none" w:sz="0" w:space="0" w:color="auto"/>
        <w:right w:val="none" w:sz="0" w:space="0" w:color="auto"/>
      </w:divBdr>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49817237">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497695911">
      <w:bodyDiv w:val="1"/>
      <w:marLeft w:val="0"/>
      <w:marRight w:val="0"/>
      <w:marTop w:val="0"/>
      <w:marBottom w:val="0"/>
      <w:divBdr>
        <w:top w:val="none" w:sz="0" w:space="0" w:color="auto"/>
        <w:left w:val="none" w:sz="0" w:space="0" w:color="auto"/>
        <w:bottom w:val="none" w:sz="0" w:space="0" w:color="auto"/>
        <w:right w:val="none" w:sz="0" w:space="0" w:color="auto"/>
      </w:divBdr>
    </w:div>
    <w:div w:id="1516267544">
      <w:bodyDiv w:val="1"/>
      <w:marLeft w:val="0"/>
      <w:marRight w:val="0"/>
      <w:marTop w:val="0"/>
      <w:marBottom w:val="0"/>
      <w:divBdr>
        <w:top w:val="none" w:sz="0" w:space="0" w:color="auto"/>
        <w:left w:val="none" w:sz="0" w:space="0" w:color="auto"/>
        <w:bottom w:val="none" w:sz="0" w:space="0" w:color="auto"/>
        <w:right w:val="none" w:sz="0" w:space="0" w:color="auto"/>
      </w:divBdr>
      <w:divsChild>
        <w:div w:id="83498077">
          <w:marLeft w:val="547"/>
          <w:marRight w:val="0"/>
          <w:marTop w:val="115"/>
          <w:marBottom w:val="0"/>
          <w:divBdr>
            <w:top w:val="none" w:sz="0" w:space="0" w:color="auto"/>
            <w:left w:val="none" w:sz="0" w:space="0" w:color="auto"/>
            <w:bottom w:val="none" w:sz="0" w:space="0" w:color="auto"/>
            <w:right w:val="none" w:sz="0" w:space="0" w:color="auto"/>
          </w:divBdr>
        </w:div>
        <w:div w:id="704133623">
          <w:marLeft w:val="1800"/>
          <w:marRight w:val="0"/>
          <w:marTop w:val="86"/>
          <w:marBottom w:val="0"/>
          <w:divBdr>
            <w:top w:val="none" w:sz="0" w:space="0" w:color="auto"/>
            <w:left w:val="none" w:sz="0" w:space="0" w:color="auto"/>
            <w:bottom w:val="none" w:sz="0" w:space="0" w:color="auto"/>
            <w:right w:val="none" w:sz="0" w:space="0" w:color="auto"/>
          </w:divBdr>
        </w:div>
        <w:div w:id="954826737">
          <w:marLeft w:val="1166"/>
          <w:marRight w:val="0"/>
          <w:marTop w:val="96"/>
          <w:marBottom w:val="0"/>
          <w:divBdr>
            <w:top w:val="none" w:sz="0" w:space="0" w:color="auto"/>
            <w:left w:val="none" w:sz="0" w:space="0" w:color="auto"/>
            <w:bottom w:val="none" w:sz="0" w:space="0" w:color="auto"/>
            <w:right w:val="none" w:sz="0" w:space="0" w:color="auto"/>
          </w:divBdr>
        </w:div>
        <w:div w:id="1151407679">
          <w:marLeft w:val="1800"/>
          <w:marRight w:val="0"/>
          <w:marTop w:val="86"/>
          <w:marBottom w:val="0"/>
          <w:divBdr>
            <w:top w:val="none" w:sz="0" w:space="0" w:color="auto"/>
            <w:left w:val="none" w:sz="0" w:space="0" w:color="auto"/>
            <w:bottom w:val="none" w:sz="0" w:space="0" w:color="auto"/>
            <w:right w:val="none" w:sz="0" w:space="0" w:color="auto"/>
          </w:divBdr>
        </w:div>
        <w:div w:id="1517648319">
          <w:marLeft w:val="547"/>
          <w:marRight w:val="0"/>
          <w:marTop w:val="115"/>
          <w:marBottom w:val="0"/>
          <w:divBdr>
            <w:top w:val="none" w:sz="0" w:space="0" w:color="auto"/>
            <w:left w:val="none" w:sz="0" w:space="0" w:color="auto"/>
            <w:bottom w:val="none" w:sz="0" w:space="0" w:color="auto"/>
            <w:right w:val="none" w:sz="0" w:space="0" w:color="auto"/>
          </w:divBdr>
        </w:div>
        <w:div w:id="1858344818">
          <w:marLeft w:val="1800"/>
          <w:marRight w:val="0"/>
          <w:marTop w:val="86"/>
          <w:marBottom w:val="0"/>
          <w:divBdr>
            <w:top w:val="none" w:sz="0" w:space="0" w:color="auto"/>
            <w:left w:val="none" w:sz="0" w:space="0" w:color="auto"/>
            <w:bottom w:val="none" w:sz="0" w:space="0" w:color="auto"/>
            <w:right w:val="none" w:sz="0" w:space="0" w:color="auto"/>
          </w:divBdr>
        </w:div>
        <w:div w:id="2104837257">
          <w:marLeft w:val="1166"/>
          <w:marRight w:val="0"/>
          <w:marTop w:val="9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0726814">
      <w:bodyDiv w:val="1"/>
      <w:marLeft w:val="0"/>
      <w:marRight w:val="0"/>
      <w:marTop w:val="0"/>
      <w:marBottom w:val="0"/>
      <w:divBdr>
        <w:top w:val="none" w:sz="0" w:space="0" w:color="auto"/>
        <w:left w:val="none" w:sz="0" w:space="0" w:color="auto"/>
        <w:bottom w:val="none" w:sz="0" w:space="0" w:color="auto"/>
        <w:right w:val="none" w:sz="0" w:space="0" w:color="auto"/>
      </w:divBdr>
      <w:divsChild>
        <w:div w:id="123893838">
          <w:marLeft w:val="1166"/>
          <w:marRight w:val="0"/>
          <w:marTop w:val="96"/>
          <w:marBottom w:val="0"/>
          <w:divBdr>
            <w:top w:val="none" w:sz="0" w:space="0" w:color="auto"/>
            <w:left w:val="none" w:sz="0" w:space="0" w:color="auto"/>
            <w:bottom w:val="none" w:sz="0" w:space="0" w:color="auto"/>
            <w:right w:val="none" w:sz="0" w:space="0" w:color="auto"/>
          </w:divBdr>
        </w:div>
        <w:div w:id="615253305">
          <w:marLeft w:val="1166"/>
          <w:marRight w:val="0"/>
          <w:marTop w:val="96"/>
          <w:marBottom w:val="0"/>
          <w:divBdr>
            <w:top w:val="none" w:sz="0" w:space="0" w:color="auto"/>
            <w:left w:val="none" w:sz="0" w:space="0" w:color="auto"/>
            <w:bottom w:val="none" w:sz="0" w:space="0" w:color="auto"/>
            <w:right w:val="none" w:sz="0" w:space="0" w:color="auto"/>
          </w:divBdr>
        </w:div>
        <w:div w:id="1324773729">
          <w:marLeft w:val="547"/>
          <w:marRight w:val="0"/>
          <w:marTop w:val="115"/>
          <w:marBottom w:val="0"/>
          <w:divBdr>
            <w:top w:val="none" w:sz="0" w:space="0" w:color="auto"/>
            <w:left w:val="none" w:sz="0" w:space="0" w:color="auto"/>
            <w:bottom w:val="none" w:sz="0" w:space="0" w:color="auto"/>
            <w:right w:val="none" w:sz="0" w:space="0" w:color="auto"/>
          </w:divBdr>
        </w:div>
      </w:divsChild>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599677094">
      <w:bodyDiv w:val="1"/>
      <w:marLeft w:val="0"/>
      <w:marRight w:val="0"/>
      <w:marTop w:val="0"/>
      <w:marBottom w:val="0"/>
      <w:divBdr>
        <w:top w:val="none" w:sz="0" w:space="0" w:color="auto"/>
        <w:left w:val="none" w:sz="0" w:space="0" w:color="auto"/>
        <w:bottom w:val="none" w:sz="0" w:space="0" w:color="auto"/>
        <w:right w:val="none" w:sz="0" w:space="0" w:color="auto"/>
      </w:divBdr>
      <w:divsChild>
        <w:div w:id="1835147359">
          <w:marLeft w:val="547"/>
          <w:marRight w:val="0"/>
          <w:marTop w:val="115"/>
          <w:marBottom w:val="0"/>
          <w:divBdr>
            <w:top w:val="none" w:sz="0" w:space="0" w:color="auto"/>
            <w:left w:val="none" w:sz="0" w:space="0" w:color="auto"/>
            <w:bottom w:val="none" w:sz="0" w:space="0" w:color="auto"/>
            <w:right w:val="none" w:sz="0" w:space="0" w:color="auto"/>
          </w:divBdr>
        </w:div>
      </w:divsChild>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1129690">
      <w:bodyDiv w:val="1"/>
      <w:marLeft w:val="0"/>
      <w:marRight w:val="0"/>
      <w:marTop w:val="0"/>
      <w:marBottom w:val="0"/>
      <w:divBdr>
        <w:top w:val="none" w:sz="0" w:space="0" w:color="auto"/>
        <w:left w:val="none" w:sz="0" w:space="0" w:color="auto"/>
        <w:bottom w:val="none" w:sz="0" w:space="0" w:color="auto"/>
        <w:right w:val="none" w:sz="0" w:space="0" w:color="auto"/>
      </w:divBdr>
      <w:divsChild>
        <w:div w:id="175851621">
          <w:marLeft w:val="1166"/>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674604407">
      <w:bodyDiv w:val="1"/>
      <w:marLeft w:val="0"/>
      <w:marRight w:val="0"/>
      <w:marTop w:val="0"/>
      <w:marBottom w:val="0"/>
      <w:divBdr>
        <w:top w:val="none" w:sz="0" w:space="0" w:color="auto"/>
        <w:left w:val="none" w:sz="0" w:space="0" w:color="auto"/>
        <w:bottom w:val="none" w:sz="0" w:space="0" w:color="auto"/>
        <w:right w:val="none" w:sz="0" w:space="0" w:color="auto"/>
      </w:divBdr>
      <w:divsChild>
        <w:div w:id="1790933283">
          <w:marLeft w:val="1166"/>
          <w:marRight w:val="0"/>
          <w:marTop w:val="96"/>
          <w:marBottom w:val="0"/>
          <w:divBdr>
            <w:top w:val="none" w:sz="0" w:space="0" w:color="auto"/>
            <w:left w:val="none" w:sz="0" w:space="0" w:color="auto"/>
            <w:bottom w:val="none" w:sz="0" w:space="0" w:color="auto"/>
            <w:right w:val="none" w:sz="0" w:space="0" w:color="auto"/>
          </w:divBdr>
        </w:div>
      </w:divsChild>
    </w:div>
    <w:div w:id="1695232180">
      <w:bodyDiv w:val="1"/>
      <w:marLeft w:val="0"/>
      <w:marRight w:val="0"/>
      <w:marTop w:val="0"/>
      <w:marBottom w:val="0"/>
      <w:divBdr>
        <w:top w:val="none" w:sz="0" w:space="0" w:color="auto"/>
        <w:left w:val="none" w:sz="0" w:space="0" w:color="auto"/>
        <w:bottom w:val="none" w:sz="0" w:space="0" w:color="auto"/>
        <w:right w:val="none" w:sz="0" w:space="0" w:color="auto"/>
      </w:divBdr>
      <w:divsChild>
        <w:div w:id="1905221051">
          <w:marLeft w:val="547"/>
          <w:marRight w:val="0"/>
          <w:marTop w:val="115"/>
          <w:marBottom w:val="0"/>
          <w:divBdr>
            <w:top w:val="none" w:sz="0" w:space="0" w:color="auto"/>
            <w:left w:val="none" w:sz="0" w:space="0" w:color="auto"/>
            <w:bottom w:val="none" w:sz="0" w:space="0" w:color="auto"/>
            <w:right w:val="none" w:sz="0" w:space="0" w:color="auto"/>
          </w:divBdr>
        </w:div>
      </w:divsChild>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0786200">
      <w:bodyDiv w:val="1"/>
      <w:marLeft w:val="0"/>
      <w:marRight w:val="0"/>
      <w:marTop w:val="0"/>
      <w:marBottom w:val="0"/>
      <w:divBdr>
        <w:top w:val="none" w:sz="0" w:space="0" w:color="auto"/>
        <w:left w:val="none" w:sz="0" w:space="0" w:color="auto"/>
        <w:bottom w:val="none" w:sz="0" w:space="0" w:color="auto"/>
        <w:right w:val="none" w:sz="0" w:space="0" w:color="auto"/>
      </w:divBdr>
      <w:divsChild>
        <w:div w:id="712120434">
          <w:marLeft w:val="547"/>
          <w:marRight w:val="0"/>
          <w:marTop w:val="115"/>
          <w:marBottom w:val="0"/>
          <w:divBdr>
            <w:top w:val="none" w:sz="0" w:space="0" w:color="auto"/>
            <w:left w:val="none" w:sz="0" w:space="0" w:color="auto"/>
            <w:bottom w:val="none" w:sz="0" w:space="0" w:color="auto"/>
            <w:right w:val="none" w:sz="0" w:space="0" w:color="auto"/>
          </w:divBdr>
        </w:div>
      </w:divsChild>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789423481">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3692118">
      <w:bodyDiv w:val="1"/>
      <w:marLeft w:val="0"/>
      <w:marRight w:val="0"/>
      <w:marTop w:val="0"/>
      <w:marBottom w:val="0"/>
      <w:divBdr>
        <w:top w:val="none" w:sz="0" w:space="0" w:color="auto"/>
        <w:left w:val="none" w:sz="0" w:space="0" w:color="auto"/>
        <w:bottom w:val="none" w:sz="0" w:space="0" w:color="auto"/>
        <w:right w:val="none" w:sz="0" w:space="0" w:color="auto"/>
      </w:divBdr>
      <w:divsChild>
        <w:div w:id="233471511">
          <w:marLeft w:val="547"/>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108234">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29193863">
      <w:bodyDiv w:val="1"/>
      <w:marLeft w:val="0"/>
      <w:marRight w:val="0"/>
      <w:marTop w:val="0"/>
      <w:marBottom w:val="0"/>
      <w:divBdr>
        <w:top w:val="none" w:sz="0" w:space="0" w:color="auto"/>
        <w:left w:val="none" w:sz="0" w:space="0" w:color="auto"/>
        <w:bottom w:val="none" w:sz="0" w:space="0" w:color="auto"/>
        <w:right w:val="none" w:sz="0" w:space="0" w:color="auto"/>
      </w:divBdr>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5673436">
      <w:bodyDiv w:val="1"/>
      <w:marLeft w:val="0"/>
      <w:marRight w:val="0"/>
      <w:marTop w:val="0"/>
      <w:marBottom w:val="0"/>
      <w:divBdr>
        <w:top w:val="none" w:sz="0" w:space="0" w:color="auto"/>
        <w:left w:val="none" w:sz="0" w:space="0" w:color="auto"/>
        <w:bottom w:val="none" w:sz="0" w:space="0" w:color="auto"/>
        <w:right w:val="none" w:sz="0" w:space="0" w:color="auto"/>
      </w:divBdr>
      <w:divsChild>
        <w:div w:id="1867673017">
          <w:marLeft w:val="547"/>
          <w:marRight w:val="0"/>
          <w:marTop w:val="115"/>
          <w:marBottom w:val="0"/>
          <w:divBdr>
            <w:top w:val="none" w:sz="0" w:space="0" w:color="auto"/>
            <w:left w:val="none" w:sz="0" w:space="0" w:color="auto"/>
            <w:bottom w:val="none" w:sz="0" w:space="0" w:color="auto"/>
            <w:right w:val="none" w:sz="0" w:space="0" w:color="auto"/>
          </w:divBdr>
        </w:div>
      </w:divsChild>
    </w:div>
    <w:div w:id="1976333732">
      <w:bodyDiv w:val="1"/>
      <w:marLeft w:val="0"/>
      <w:marRight w:val="0"/>
      <w:marTop w:val="0"/>
      <w:marBottom w:val="0"/>
      <w:divBdr>
        <w:top w:val="none" w:sz="0" w:space="0" w:color="auto"/>
        <w:left w:val="none" w:sz="0" w:space="0" w:color="auto"/>
        <w:bottom w:val="none" w:sz="0" w:space="0" w:color="auto"/>
        <w:right w:val="none" w:sz="0" w:space="0" w:color="auto"/>
      </w:divBdr>
      <w:divsChild>
        <w:div w:id="710114980">
          <w:marLeft w:val="1166"/>
          <w:marRight w:val="0"/>
          <w:marTop w:val="96"/>
          <w:marBottom w:val="0"/>
          <w:divBdr>
            <w:top w:val="none" w:sz="0" w:space="0" w:color="auto"/>
            <w:left w:val="none" w:sz="0" w:space="0" w:color="auto"/>
            <w:bottom w:val="none" w:sz="0" w:space="0" w:color="auto"/>
            <w:right w:val="none" w:sz="0" w:space="0" w:color="auto"/>
          </w:divBdr>
        </w:div>
      </w:divsChild>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1992057931">
      <w:bodyDiv w:val="1"/>
      <w:marLeft w:val="0"/>
      <w:marRight w:val="0"/>
      <w:marTop w:val="0"/>
      <w:marBottom w:val="0"/>
      <w:divBdr>
        <w:top w:val="none" w:sz="0" w:space="0" w:color="auto"/>
        <w:left w:val="none" w:sz="0" w:space="0" w:color="auto"/>
        <w:bottom w:val="none" w:sz="0" w:space="0" w:color="auto"/>
        <w:right w:val="none" w:sz="0" w:space="0" w:color="auto"/>
      </w:divBdr>
      <w:divsChild>
        <w:div w:id="267012121">
          <w:marLeft w:val="547"/>
          <w:marRight w:val="0"/>
          <w:marTop w:val="86"/>
          <w:marBottom w:val="0"/>
          <w:divBdr>
            <w:top w:val="none" w:sz="0" w:space="0" w:color="auto"/>
            <w:left w:val="none" w:sz="0" w:space="0" w:color="auto"/>
            <w:bottom w:val="none" w:sz="0" w:space="0" w:color="auto"/>
            <w:right w:val="none" w:sz="0" w:space="0" w:color="auto"/>
          </w:divBdr>
        </w:div>
        <w:div w:id="541135213">
          <w:marLeft w:val="1166"/>
          <w:marRight w:val="0"/>
          <w:marTop w:val="77"/>
          <w:marBottom w:val="0"/>
          <w:divBdr>
            <w:top w:val="none" w:sz="0" w:space="0" w:color="auto"/>
            <w:left w:val="none" w:sz="0" w:space="0" w:color="auto"/>
            <w:bottom w:val="none" w:sz="0" w:space="0" w:color="auto"/>
            <w:right w:val="none" w:sz="0" w:space="0" w:color="auto"/>
          </w:divBdr>
        </w:div>
        <w:div w:id="606084848">
          <w:marLeft w:val="1166"/>
          <w:marRight w:val="0"/>
          <w:marTop w:val="77"/>
          <w:marBottom w:val="0"/>
          <w:divBdr>
            <w:top w:val="none" w:sz="0" w:space="0" w:color="auto"/>
            <w:left w:val="none" w:sz="0" w:space="0" w:color="auto"/>
            <w:bottom w:val="none" w:sz="0" w:space="0" w:color="auto"/>
            <w:right w:val="none" w:sz="0" w:space="0" w:color="auto"/>
          </w:divBdr>
        </w:div>
      </w:divsChild>
    </w:div>
    <w:div w:id="1994793616">
      <w:bodyDiv w:val="1"/>
      <w:marLeft w:val="0"/>
      <w:marRight w:val="0"/>
      <w:marTop w:val="0"/>
      <w:marBottom w:val="0"/>
      <w:divBdr>
        <w:top w:val="none" w:sz="0" w:space="0" w:color="auto"/>
        <w:left w:val="none" w:sz="0" w:space="0" w:color="auto"/>
        <w:bottom w:val="none" w:sz="0" w:space="0" w:color="auto"/>
        <w:right w:val="none" w:sz="0" w:space="0" w:color="auto"/>
      </w:divBdr>
      <w:divsChild>
        <w:div w:id="455173664">
          <w:marLeft w:val="1800"/>
          <w:marRight w:val="0"/>
          <w:marTop w:val="86"/>
          <w:marBottom w:val="0"/>
          <w:divBdr>
            <w:top w:val="none" w:sz="0" w:space="0" w:color="auto"/>
            <w:left w:val="none" w:sz="0" w:space="0" w:color="auto"/>
            <w:bottom w:val="none" w:sz="0" w:space="0" w:color="auto"/>
            <w:right w:val="none" w:sz="0" w:space="0" w:color="auto"/>
          </w:divBdr>
        </w:div>
        <w:div w:id="529681091">
          <w:marLeft w:val="1166"/>
          <w:marRight w:val="0"/>
          <w:marTop w:val="96"/>
          <w:marBottom w:val="0"/>
          <w:divBdr>
            <w:top w:val="none" w:sz="0" w:space="0" w:color="auto"/>
            <w:left w:val="none" w:sz="0" w:space="0" w:color="auto"/>
            <w:bottom w:val="none" w:sz="0" w:space="0" w:color="auto"/>
            <w:right w:val="none" w:sz="0" w:space="0" w:color="auto"/>
          </w:divBdr>
        </w:div>
        <w:div w:id="952830964">
          <w:marLeft w:val="1166"/>
          <w:marRight w:val="0"/>
          <w:marTop w:val="96"/>
          <w:marBottom w:val="0"/>
          <w:divBdr>
            <w:top w:val="none" w:sz="0" w:space="0" w:color="auto"/>
            <w:left w:val="none" w:sz="0" w:space="0" w:color="auto"/>
            <w:bottom w:val="none" w:sz="0" w:space="0" w:color="auto"/>
            <w:right w:val="none" w:sz="0" w:space="0" w:color="auto"/>
          </w:divBdr>
        </w:div>
        <w:div w:id="966742612">
          <w:marLeft w:val="1800"/>
          <w:marRight w:val="0"/>
          <w:marTop w:val="86"/>
          <w:marBottom w:val="0"/>
          <w:divBdr>
            <w:top w:val="none" w:sz="0" w:space="0" w:color="auto"/>
            <w:left w:val="none" w:sz="0" w:space="0" w:color="auto"/>
            <w:bottom w:val="none" w:sz="0" w:space="0" w:color="auto"/>
            <w:right w:val="none" w:sz="0" w:space="0" w:color="auto"/>
          </w:divBdr>
        </w:div>
        <w:div w:id="1663658349">
          <w:marLeft w:val="1800"/>
          <w:marRight w:val="0"/>
          <w:marTop w:val="86"/>
          <w:marBottom w:val="0"/>
          <w:divBdr>
            <w:top w:val="none" w:sz="0" w:space="0" w:color="auto"/>
            <w:left w:val="none" w:sz="0" w:space="0" w:color="auto"/>
            <w:bottom w:val="none" w:sz="0" w:space="0" w:color="auto"/>
            <w:right w:val="none" w:sz="0" w:space="0" w:color="auto"/>
          </w:divBdr>
        </w:div>
        <w:div w:id="1663729034">
          <w:marLeft w:val="547"/>
          <w:marRight w:val="0"/>
          <w:marTop w:val="115"/>
          <w:marBottom w:val="0"/>
          <w:divBdr>
            <w:top w:val="none" w:sz="0" w:space="0" w:color="auto"/>
            <w:left w:val="none" w:sz="0" w:space="0" w:color="auto"/>
            <w:bottom w:val="none" w:sz="0" w:space="0" w:color="auto"/>
            <w:right w:val="none" w:sz="0" w:space="0" w:color="auto"/>
          </w:divBdr>
        </w:div>
        <w:div w:id="1779106456">
          <w:marLeft w:val="1166"/>
          <w:marRight w:val="0"/>
          <w:marTop w:val="96"/>
          <w:marBottom w:val="0"/>
          <w:divBdr>
            <w:top w:val="none" w:sz="0" w:space="0" w:color="auto"/>
            <w:left w:val="none" w:sz="0" w:space="0" w:color="auto"/>
            <w:bottom w:val="none" w:sz="0" w:space="0" w:color="auto"/>
            <w:right w:val="none" w:sz="0" w:space="0" w:color="auto"/>
          </w:divBdr>
        </w:div>
        <w:div w:id="2062627594">
          <w:marLeft w:val="180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46322292">
      <w:bodyDiv w:val="1"/>
      <w:marLeft w:val="0"/>
      <w:marRight w:val="0"/>
      <w:marTop w:val="0"/>
      <w:marBottom w:val="0"/>
      <w:divBdr>
        <w:top w:val="none" w:sz="0" w:space="0" w:color="auto"/>
        <w:left w:val="none" w:sz="0" w:space="0" w:color="auto"/>
        <w:bottom w:val="none" w:sz="0" w:space="0" w:color="auto"/>
        <w:right w:val="none" w:sz="0" w:space="0" w:color="auto"/>
      </w:divBdr>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EB023F-F6B0-43D3-B891-B492AA4B4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24015</TotalTime>
  <Pages>2</Pages>
  <Words>584</Words>
  <Characters>3331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27</cp:revision>
  <cp:lastPrinted>2009-04-22T01:01:00Z</cp:lastPrinted>
  <dcterms:created xsi:type="dcterms:W3CDTF">2022-01-25T08:30:00Z</dcterms:created>
  <dcterms:modified xsi:type="dcterms:W3CDTF">2022-08-10T18:12:00Z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(3)xwQdAjcKMcWR+jAAajNMLGjr1pAsynJT8756DG7TiLzbo0b5o04uPJmT4PyuKywG5xnDmW/8
Ftya92j//CAoD7AIweSkLbbos/mhIvEEw3worDXNX7G1eLravJ09MqIm6mDI5AqEb/oWOrht
epC6jD9DYxLuhLaqYtyzQ3FB6gF9t6if0buawv/zUxmd1ORBhFn6xqz06UeRh5N4y9bC1htV
4HwQpj49JCszPFmv/Z</vt:lpwstr>
  </property>
  <property fmtid="{D5CDD505-2E9C-101B-9397-08002B2CF9AE}" pid="17" name="_2015_ms_pID_725343_00">
    <vt:lpwstr>_2015_ms_pID_725343</vt:lpwstr>
  </property>
  <property fmtid="{D5CDD505-2E9C-101B-9397-08002B2CF9AE}" pid="18" name="_2015_ms_pID_7253431">
    <vt:lpwstr>5GyiBiqe5eN2R3nnH8Lru4UWhOCINAii+1Qhvz5q6kE8q5YuXneNbj
7bJeZ1ptTnZaKpdaZNV3Ij2pjRwkSKqjEys6SVC/WOgXvr6+VXgtviyaVuAtKLpGnlP+L7RN
5lk0ADALX6WvKPq2N2AEMQdeEc5fedG6jnWZGSIxzGDzx5vwRSn/Que8iyR1WqJF/0yuXd2X
1D61jaflBTV1R7VAgI1d29ZfFj6TW8FRV3D2</vt:lpwstr>
  </property>
  <property fmtid="{D5CDD505-2E9C-101B-9397-08002B2CF9AE}" pid="19" name="_2015_ms_pID_7253431_00">
    <vt:lpwstr>_2015_ms_pID_7253431</vt:lpwstr>
  </property>
  <property fmtid="{D5CDD505-2E9C-101B-9397-08002B2CF9AE}" pid="20" name="_2015_ms_pID_7253432">
    <vt:lpwstr>0oiB54DWr2Weu3THcJ6f0M3D8LtyUgSJ0LP1
1zbK8XuX7a8FDptTvVgzM4BQGOaJsJs7NjjLNncROZupbEF5SdA=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1659340629</vt:lpwstr>
  </property>
</Properties>
</file>